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174DB" w14:textId="0D90DAB2" w:rsidR="000C0943" w:rsidRDefault="003D59BF">
      <w:pPr>
        <w:spacing w:after="120"/>
        <w:jc w:val="center"/>
        <w:rPr>
          <w:rFonts w:asciiTheme="majorHAnsi" w:hAnsiTheme="majorHAnsi" w:cstheme="majorHAnsi"/>
          <w:b/>
          <w:bCs/>
          <w:lang w:val="en-GB"/>
        </w:rPr>
      </w:pPr>
      <w:r>
        <w:rPr>
          <w:rFonts w:asciiTheme="majorHAnsi" w:hAnsiTheme="majorHAnsi" w:cstheme="majorHAnsi"/>
          <w:b/>
          <w:lang w:val="en-GB"/>
        </w:rPr>
        <w:tab/>
      </w:r>
    </w:p>
    <w:p w14:paraId="186C97BB" w14:textId="77777777" w:rsidR="000C0943" w:rsidRDefault="000C0943">
      <w:pPr>
        <w:spacing w:after="120"/>
        <w:jc w:val="center"/>
        <w:rPr>
          <w:rFonts w:asciiTheme="majorHAnsi" w:hAnsiTheme="majorHAnsi" w:cstheme="majorHAnsi"/>
          <w:b/>
          <w:bCs/>
          <w:lang w:val="en-GB"/>
        </w:rPr>
      </w:pPr>
    </w:p>
    <w:p w14:paraId="19058DD1" w14:textId="77777777" w:rsidR="000C0943" w:rsidRDefault="000C0943">
      <w:pPr>
        <w:spacing w:after="120"/>
        <w:jc w:val="center"/>
        <w:rPr>
          <w:rFonts w:asciiTheme="majorHAnsi" w:hAnsiTheme="majorHAnsi" w:cstheme="majorHAnsi"/>
          <w:b/>
          <w:bCs/>
          <w:lang w:val="en-GB"/>
        </w:rPr>
      </w:pPr>
    </w:p>
    <w:p w14:paraId="051E5D33" w14:textId="77777777" w:rsidR="000C0943" w:rsidRDefault="000C0943">
      <w:pPr>
        <w:spacing w:after="120"/>
        <w:jc w:val="center"/>
        <w:rPr>
          <w:rFonts w:asciiTheme="majorHAnsi" w:hAnsiTheme="majorHAnsi" w:cstheme="majorHAnsi"/>
          <w:b/>
          <w:bCs/>
          <w:lang w:val="en-GB"/>
        </w:rPr>
      </w:pPr>
    </w:p>
    <w:p w14:paraId="78EA31EF" w14:textId="3A53BCE0" w:rsidR="000C0943" w:rsidRDefault="003D59BF">
      <w:pPr>
        <w:widowControl w:val="0"/>
        <w:shd w:val="clear" w:color="auto" w:fill="FFFFFF"/>
        <w:spacing w:before="120" w:after="120"/>
        <w:ind w:left="1579" w:right="1267" w:hanging="278"/>
        <w:jc w:val="center"/>
        <w:rPr>
          <w:rFonts w:asciiTheme="majorHAnsi" w:eastAsia="Malgun Gothic" w:hAnsiTheme="majorHAnsi" w:cstheme="majorHAnsi"/>
          <w:sz w:val="28"/>
          <w:szCs w:val="28"/>
          <w:lang w:val="en-GB" w:eastAsia="en-GB"/>
        </w:rPr>
      </w:pPr>
      <w:r>
        <w:rPr>
          <w:rFonts w:asciiTheme="majorHAnsi" w:eastAsia="Malgun Gothic" w:hAnsiTheme="majorHAnsi" w:cstheme="majorHAnsi"/>
          <w:color w:val="000000"/>
          <w:spacing w:val="-6"/>
          <w:sz w:val="28"/>
          <w:szCs w:val="28"/>
          <w:lang w:val="en-GB" w:eastAsia="en-GB"/>
        </w:rPr>
        <w:t xml:space="preserve">PRIORITY ACTIONS PROGRAMME REGIONAL ACTIVITY CENTRE </w:t>
      </w:r>
      <w:r w:rsidR="00C05EEF">
        <w:rPr>
          <w:rFonts w:asciiTheme="majorHAnsi" w:eastAsia="Malgun Gothic" w:hAnsiTheme="majorHAnsi" w:cstheme="majorHAnsi"/>
          <w:color w:val="000000"/>
          <w:spacing w:val="-6"/>
          <w:sz w:val="28"/>
          <w:szCs w:val="28"/>
          <w:lang w:val="en-GB" w:eastAsia="en-GB"/>
        </w:rPr>
        <w:t>(PAP/RAC)</w:t>
      </w:r>
    </w:p>
    <w:p w14:paraId="4B8A97CF" w14:textId="77777777" w:rsidR="000C0943" w:rsidRDefault="003D59BF">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8"/>
          <w:szCs w:val="28"/>
          <w:lang w:val="en-GB" w:eastAsia="en-GB"/>
        </w:rPr>
      </w:pPr>
      <w:r>
        <w:rPr>
          <w:rFonts w:asciiTheme="majorHAnsi" w:eastAsia="Malgun Gothic" w:hAnsiTheme="majorHAnsi" w:cstheme="majorHAnsi"/>
          <w:color w:val="000000"/>
          <w:spacing w:val="-6"/>
          <w:sz w:val="28"/>
          <w:szCs w:val="28"/>
          <w:lang w:val="en-GB" w:eastAsia="en-GB"/>
        </w:rPr>
        <w:t>SPLIT, KRAJ SV. IVANA 11</w:t>
      </w:r>
    </w:p>
    <w:p w14:paraId="1EEEAEF4" w14:textId="77777777" w:rsidR="000C0943" w:rsidRDefault="000C0943">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8"/>
          <w:szCs w:val="28"/>
          <w:lang w:val="en-GB" w:eastAsia="en-GB"/>
        </w:rPr>
      </w:pPr>
    </w:p>
    <w:p w14:paraId="45BA7672" w14:textId="77777777" w:rsidR="000C0943" w:rsidRDefault="000C0943">
      <w:pPr>
        <w:pStyle w:val="Heading1"/>
        <w:spacing w:before="120" w:after="120"/>
        <w:jc w:val="center"/>
        <w:rPr>
          <w:rFonts w:asciiTheme="majorHAnsi" w:eastAsia="Malgun Gothic" w:hAnsiTheme="majorHAnsi" w:cstheme="majorHAnsi"/>
          <w:b w:val="0"/>
          <w:bCs w:val="0"/>
          <w:kern w:val="0"/>
          <w:sz w:val="28"/>
          <w:szCs w:val="28"/>
          <w:lang w:val="en-GB" w:eastAsia="en-GB"/>
        </w:rPr>
      </w:pPr>
    </w:p>
    <w:p w14:paraId="1D5EC8E9" w14:textId="77777777" w:rsidR="000C0943" w:rsidRDefault="003D59BF">
      <w:pPr>
        <w:pStyle w:val="Heading1"/>
        <w:spacing w:before="120" w:after="120"/>
        <w:jc w:val="center"/>
        <w:rPr>
          <w:rFonts w:asciiTheme="majorHAnsi" w:eastAsia="Malgun Gothic" w:hAnsiTheme="majorHAnsi" w:cstheme="majorHAnsi"/>
          <w:b w:val="0"/>
          <w:bCs w:val="0"/>
          <w:kern w:val="0"/>
          <w:sz w:val="28"/>
          <w:szCs w:val="28"/>
          <w:lang w:val="en-GB" w:eastAsia="en-GB"/>
        </w:rPr>
      </w:pPr>
      <w:r>
        <w:rPr>
          <w:rFonts w:asciiTheme="majorHAnsi" w:eastAsia="Malgun Gothic" w:hAnsiTheme="majorHAnsi" w:cstheme="majorHAnsi"/>
          <w:b w:val="0"/>
          <w:bCs w:val="0"/>
          <w:kern w:val="0"/>
          <w:sz w:val="28"/>
          <w:szCs w:val="28"/>
          <w:lang w:val="en-GB" w:eastAsia="en-GB"/>
        </w:rPr>
        <w:t>INVITATION TO TENDER</w:t>
      </w:r>
    </w:p>
    <w:p w14:paraId="584E4FC9" w14:textId="77777777" w:rsidR="000C0943" w:rsidRDefault="000C0943">
      <w:pPr>
        <w:shd w:val="clear" w:color="auto" w:fill="FFFFFF"/>
        <w:spacing w:before="120" w:after="120"/>
        <w:jc w:val="center"/>
        <w:rPr>
          <w:rFonts w:asciiTheme="majorHAnsi" w:hAnsiTheme="majorHAnsi" w:cstheme="majorHAnsi"/>
          <w:color w:val="000000"/>
          <w:spacing w:val="2"/>
          <w:sz w:val="28"/>
          <w:szCs w:val="28"/>
          <w:lang w:val="en-GB"/>
        </w:rPr>
      </w:pPr>
    </w:p>
    <w:p w14:paraId="4F57B440" w14:textId="77777777" w:rsidR="000C0943" w:rsidRDefault="000C0943">
      <w:pPr>
        <w:shd w:val="clear" w:color="auto" w:fill="FFFFFF"/>
        <w:spacing w:before="120" w:after="120"/>
        <w:jc w:val="center"/>
        <w:rPr>
          <w:rFonts w:asciiTheme="majorHAnsi" w:hAnsiTheme="majorHAnsi" w:cstheme="majorHAnsi"/>
          <w:color w:val="000000"/>
          <w:spacing w:val="2"/>
          <w:sz w:val="28"/>
          <w:szCs w:val="28"/>
          <w:lang w:val="en-GB"/>
        </w:rPr>
      </w:pPr>
    </w:p>
    <w:p w14:paraId="72AADA1B" w14:textId="1EE712FC" w:rsidR="000C0943" w:rsidRPr="003B0D48" w:rsidRDefault="003D59BF">
      <w:pPr>
        <w:spacing w:after="120"/>
        <w:jc w:val="center"/>
        <w:rPr>
          <w:lang w:val="en-US"/>
        </w:rPr>
      </w:pPr>
      <w:r>
        <w:rPr>
          <w:rFonts w:asciiTheme="majorHAnsi" w:eastAsia="Malgun Gothic" w:hAnsiTheme="majorHAnsi" w:cstheme="majorHAnsi"/>
          <w:b/>
          <w:bCs/>
          <w:spacing w:val="-7"/>
          <w:sz w:val="32"/>
          <w:szCs w:val="32"/>
          <w:lang w:val="en-GB" w:eastAsia="en-GB"/>
        </w:rPr>
        <w:t xml:space="preserve">PROCUREMENT SUBJECT: </w:t>
      </w:r>
      <w:bookmarkStart w:id="0" w:name="_Hlk98242200"/>
      <w:r w:rsidR="00984FE4" w:rsidRPr="006F5823">
        <w:rPr>
          <w:rFonts w:asciiTheme="majorHAnsi" w:eastAsia="Malgun Gothic" w:hAnsiTheme="majorHAnsi" w:cstheme="majorHAnsi"/>
          <w:b/>
          <w:bCs/>
          <w:spacing w:val="-7"/>
          <w:sz w:val="32"/>
          <w:szCs w:val="32"/>
          <w:lang w:val="en-GB" w:eastAsia="en-GB"/>
        </w:rPr>
        <w:t xml:space="preserve">Tenderer to provide service of </w:t>
      </w:r>
      <w:bookmarkEnd w:id="0"/>
      <w:r w:rsidR="00A02A11">
        <w:rPr>
          <w:rFonts w:asciiTheme="majorHAnsi" w:eastAsia="Malgun Gothic" w:hAnsiTheme="majorHAnsi" w:cstheme="majorHAnsi"/>
          <w:b/>
          <w:bCs/>
          <w:spacing w:val="-7"/>
          <w:sz w:val="32"/>
          <w:szCs w:val="32"/>
          <w:lang w:val="en-GB" w:eastAsia="en-GB"/>
        </w:rPr>
        <w:t xml:space="preserve">leading </w:t>
      </w:r>
      <w:r w:rsidR="00EB03BE">
        <w:rPr>
          <w:rFonts w:asciiTheme="majorHAnsi" w:eastAsia="Malgun Gothic" w:hAnsiTheme="majorHAnsi" w:cstheme="majorHAnsi"/>
          <w:b/>
          <w:bCs/>
          <w:spacing w:val="-7"/>
          <w:sz w:val="32"/>
          <w:szCs w:val="32"/>
          <w:lang w:val="en-GB" w:eastAsia="en-GB"/>
        </w:rPr>
        <w:t xml:space="preserve">the </w:t>
      </w:r>
      <w:r w:rsidR="00A02A11">
        <w:rPr>
          <w:rFonts w:asciiTheme="majorHAnsi" w:eastAsia="Malgun Gothic" w:hAnsiTheme="majorHAnsi" w:cstheme="majorHAnsi"/>
          <w:b/>
          <w:bCs/>
          <w:spacing w:val="-7"/>
          <w:sz w:val="32"/>
          <w:szCs w:val="32"/>
          <w:lang w:val="en-GB" w:eastAsia="en-GB"/>
        </w:rPr>
        <w:t xml:space="preserve">preparation of the Comparative </w:t>
      </w:r>
      <w:r w:rsidR="001E4271">
        <w:rPr>
          <w:rFonts w:asciiTheme="majorHAnsi" w:eastAsia="Malgun Gothic" w:hAnsiTheme="majorHAnsi" w:cstheme="majorHAnsi"/>
          <w:b/>
          <w:bCs/>
          <w:spacing w:val="-7"/>
          <w:sz w:val="32"/>
          <w:szCs w:val="32"/>
          <w:lang w:val="en-GB" w:eastAsia="en-GB"/>
        </w:rPr>
        <w:t xml:space="preserve">Analysis </w:t>
      </w:r>
      <w:r w:rsidR="00A02A11">
        <w:rPr>
          <w:rFonts w:asciiTheme="majorHAnsi" w:eastAsia="Malgun Gothic" w:hAnsiTheme="majorHAnsi" w:cstheme="majorHAnsi"/>
          <w:b/>
          <w:bCs/>
          <w:spacing w:val="-7"/>
          <w:sz w:val="32"/>
          <w:szCs w:val="32"/>
          <w:lang w:val="en-GB" w:eastAsia="en-GB"/>
        </w:rPr>
        <w:t>o</w:t>
      </w:r>
      <w:r w:rsidR="00C05EEF">
        <w:rPr>
          <w:rFonts w:asciiTheme="majorHAnsi" w:eastAsia="Malgun Gothic" w:hAnsiTheme="majorHAnsi" w:cstheme="majorHAnsi"/>
          <w:b/>
          <w:bCs/>
          <w:spacing w:val="-7"/>
          <w:sz w:val="32"/>
          <w:szCs w:val="32"/>
          <w:lang w:val="en-GB" w:eastAsia="en-GB"/>
        </w:rPr>
        <w:t>f</w:t>
      </w:r>
      <w:r w:rsidR="00A02A11">
        <w:rPr>
          <w:rFonts w:asciiTheme="majorHAnsi" w:eastAsia="Malgun Gothic" w:hAnsiTheme="majorHAnsi" w:cstheme="majorHAnsi"/>
          <w:b/>
          <w:bCs/>
          <w:spacing w:val="-7"/>
          <w:sz w:val="32"/>
          <w:szCs w:val="32"/>
          <w:lang w:val="en-GB" w:eastAsia="en-GB"/>
        </w:rPr>
        <w:t xml:space="preserve"> Coastal </w:t>
      </w:r>
      <w:r w:rsidR="001E4271">
        <w:rPr>
          <w:rFonts w:asciiTheme="majorHAnsi" w:eastAsia="Malgun Gothic" w:hAnsiTheme="majorHAnsi" w:cstheme="majorHAnsi"/>
          <w:b/>
          <w:bCs/>
          <w:spacing w:val="-7"/>
          <w:sz w:val="32"/>
          <w:szCs w:val="32"/>
          <w:lang w:val="en-GB" w:eastAsia="en-GB"/>
        </w:rPr>
        <w:t>Laws</w:t>
      </w:r>
      <w:r w:rsidR="00157A4E">
        <w:rPr>
          <w:rFonts w:asciiTheme="majorHAnsi" w:eastAsia="Malgun Gothic" w:hAnsiTheme="majorHAnsi" w:cstheme="majorHAnsi"/>
          <w:b/>
          <w:bCs/>
          <w:spacing w:val="-7"/>
          <w:sz w:val="32"/>
          <w:szCs w:val="32"/>
          <w:lang w:val="en-GB" w:eastAsia="en-GB"/>
        </w:rPr>
        <w:t xml:space="preserve">, </w:t>
      </w:r>
      <w:r>
        <w:rPr>
          <w:rFonts w:asciiTheme="majorHAnsi" w:eastAsia="Malgun Gothic" w:hAnsiTheme="majorHAnsi" w:cstheme="majorHAnsi"/>
          <w:b/>
          <w:bCs/>
          <w:spacing w:val="-7"/>
          <w:sz w:val="32"/>
          <w:szCs w:val="32"/>
          <w:lang w:val="en-GB" w:eastAsia="en-GB"/>
        </w:rPr>
        <w:t xml:space="preserve">in the frame of the GEF </w:t>
      </w:r>
      <w:r w:rsidR="00A219BB">
        <w:rPr>
          <w:rFonts w:asciiTheme="majorHAnsi" w:eastAsia="Malgun Gothic" w:hAnsiTheme="majorHAnsi" w:cstheme="majorHAnsi"/>
          <w:b/>
          <w:bCs/>
          <w:spacing w:val="-7"/>
          <w:sz w:val="32"/>
          <w:szCs w:val="32"/>
          <w:lang w:val="en-GB" w:eastAsia="en-GB"/>
        </w:rPr>
        <w:t>MedProgramme C</w:t>
      </w:r>
      <w:r w:rsidR="00157A4E">
        <w:rPr>
          <w:rFonts w:asciiTheme="majorHAnsi" w:eastAsia="Malgun Gothic" w:hAnsiTheme="majorHAnsi" w:cstheme="majorHAnsi"/>
          <w:b/>
          <w:bCs/>
          <w:spacing w:val="-7"/>
          <w:sz w:val="32"/>
          <w:szCs w:val="32"/>
          <w:lang w:val="en-GB" w:eastAsia="en-GB"/>
        </w:rPr>
        <w:t xml:space="preserve">hild </w:t>
      </w:r>
      <w:r w:rsidR="00A219BB">
        <w:rPr>
          <w:rFonts w:asciiTheme="majorHAnsi" w:eastAsia="Malgun Gothic" w:hAnsiTheme="majorHAnsi" w:cstheme="majorHAnsi"/>
          <w:b/>
          <w:bCs/>
          <w:spacing w:val="-7"/>
          <w:sz w:val="32"/>
          <w:szCs w:val="32"/>
          <w:lang w:val="en-GB" w:eastAsia="en-GB"/>
        </w:rPr>
        <w:t>P</w:t>
      </w:r>
      <w:r w:rsidR="00157A4E">
        <w:rPr>
          <w:rFonts w:asciiTheme="majorHAnsi" w:eastAsia="Malgun Gothic" w:hAnsiTheme="majorHAnsi" w:cstheme="majorHAnsi"/>
          <w:b/>
          <w:bCs/>
          <w:spacing w:val="-7"/>
          <w:sz w:val="32"/>
          <w:szCs w:val="32"/>
          <w:lang w:val="en-GB" w:eastAsia="en-GB"/>
        </w:rPr>
        <w:t>roject</w:t>
      </w:r>
      <w:r w:rsidR="00A219BB">
        <w:rPr>
          <w:rFonts w:asciiTheme="majorHAnsi" w:eastAsia="Malgun Gothic" w:hAnsiTheme="majorHAnsi" w:cstheme="majorHAnsi"/>
          <w:b/>
          <w:bCs/>
          <w:spacing w:val="-7"/>
          <w:sz w:val="32"/>
          <w:szCs w:val="32"/>
          <w:lang w:val="en-GB" w:eastAsia="en-GB"/>
        </w:rPr>
        <w:t xml:space="preserve"> 2.1 </w:t>
      </w:r>
    </w:p>
    <w:p w14:paraId="1F7E3C5D" w14:textId="77777777" w:rsidR="000C0943" w:rsidRDefault="000C0943">
      <w:pPr>
        <w:spacing w:after="120"/>
        <w:rPr>
          <w:rFonts w:asciiTheme="majorHAnsi" w:eastAsia="Malgun Gothic" w:hAnsiTheme="majorHAnsi" w:cstheme="majorHAnsi"/>
          <w:spacing w:val="-7"/>
          <w:sz w:val="28"/>
          <w:szCs w:val="28"/>
          <w:lang w:val="en-GB" w:eastAsia="en-GB"/>
        </w:rPr>
      </w:pPr>
    </w:p>
    <w:p w14:paraId="48DE8DAE" w14:textId="77777777" w:rsidR="000C0943" w:rsidRDefault="000C0943">
      <w:pPr>
        <w:spacing w:after="120"/>
        <w:rPr>
          <w:rFonts w:asciiTheme="majorHAnsi" w:eastAsia="Malgun Gothic" w:hAnsiTheme="majorHAnsi" w:cstheme="majorHAnsi"/>
          <w:spacing w:val="-7"/>
          <w:sz w:val="28"/>
          <w:szCs w:val="28"/>
          <w:lang w:val="en-GB" w:eastAsia="en-GB"/>
        </w:rPr>
      </w:pPr>
    </w:p>
    <w:p w14:paraId="1CEE3A82" w14:textId="77777777" w:rsidR="000C0943" w:rsidRDefault="000C0943">
      <w:pPr>
        <w:spacing w:after="120"/>
        <w:rPr>
          <w:rFonts w:asciiTheme="majorHAnsi" w:eastAsia="Malgun Gothic" w:hAnsiTheme="majorHAnsi" w:cstheme="majorHAnsi"/>
          <w:spacing w:val="-7"/>
          <w:sz w:val="28"/>
          <w:szCs w:val="28"/>
          <w:lang w:val="en-GB" w:eastAsia="en-GB"/>
        </w:rPr>
      </w:pPr>
    </w:p>
    <w:p w14:paraId="7A474F16" w14:textId="77777777" w:rsidR="000C0943" w:rsidRDefault="000C0943">
      <w:pPr>
        <w:spacing w:after="120"/>
        <w:rPr>
          <w:rFonts w:asciiTheme="majorHAnsi" w:eastAsia="Malgun Gothic" w:hAnsiTheme="majorHAnsi" w:cstheme="majorHAnsi"/>
          <w:spacing w:val="-7"/>
          <w:sz w:val="28"/>
          <w:szCs w:val="28"/>
          <w:lang w:val="en-GB" w:eastAsia="en-GB"/>
        </w:rPr>
      </w:pPr>
    </w:p>
    <w:p w14:paraId="1CB1F23C" w14:textId="77777777" w:rsidR="000C0943" w:rsidRDefault="003D59BF">
      <w:pPr>
        <w:spacing w:after="120"/>
        <w:jc w:val="center"/>
        <w:rPr>
          <w:rFonts w:asciiTheme="majorHAnsi" w:eastAsia="Malgun Gothic" w:hAnsiTheme="majorHAnsi" w:cstheme="majorHAnsi"/>
          <w:spacing w:val="-7"/>
          <w:sz w:val="28"/>
          <w:szCs w:val="28"/>
          <w:lang w:val="en-GB" w:eastAsia="en-GB"/>
        </w:rPr>
      </w:pPr>
      <w:r>
        <w:rPr>
          <w:rFonts w:asciiTheme="majorHAnsi" w:eastAsia="Malgun Gothic" w:hAnsiTheme="majorHAnsi" w:cstheme="majorHAnsi"/>
          <w:spacing w:val="-7"/>
          <w:sz w:val="28"/>
          <w:szCs w:val="28"/>
          <w:lang w:val="en-GB" w:eastAsia="en-GB"/>
        </w:rPr>
        <w:t>SIMPLE PROCUREMENT</w:t>
      </w:r>
    </w:p>
    <w:p w14:paraId="71A6A95B" w14:textId="79E508A2" w:rsidR="000C0943" w:rsidRDefault="003D59BF">
      <w:pPr>
        <w:spacing w:after="120"/>
        <w:jc w:val="center"/>
        <w:rPr>
          <w:rFonts w:asciiTheme="majorHAnsi" w:eastAsia="Malgun Gothic" w:hAnsiTheme="majorHAnsi" w:cstheme="majorHAnsi"/>
          <w:spacing w:val="-7"/>
          <w:sz w:val="28"/>
          <w:szCs w:val="28"/>
          <w:lang w:val="en-GB" w:eastAsia="en-GB"/>
        </w:rPr>
      </w:pPr>
      <w:r w:rsidRPr="00A917E3">
        <w:rPr>
          <w:rFonts w:asciiTheme="majorHAnsi" w:eastAsia="Malgun Gothic" w:hAnsiTheme="majorHAnsi" w:cstheme="majorHAnsi"/>
          <w:spacing w:val="-7"/>
          <w:sz w:val="28"/>
          <w:szCs w:val="28"/>
          <w:lang w:val="en-GB" w:eastAsia="en-GB"/>
        </w:rPr>
        <w:t xml:space="preserve">Reference number </w:t>
      </w:r>
      <w:r w:rsidR="00A917E3" w:rsidRPr="00A917E3">
        <w:rPr>
          <w:rFonts w:asciiTheme="majorHAnsi" w:eastAsia="Malgun Gothic" w:hAnsiTheme="majorHAnsi" w:cstheme="majorHAnsi"/>
          <w:spacing w:val="-7"/>
          <w:sz w:val="28"/>
          <w:szCs w:val="28"/>
          <w:lang w:val="en-GB" w:eastAsia="en-GB"/>
        </w:rPr>
        <w:t>10</w:t>
      </w:r>
      <w:r w:rsidR="007138CF" w:rsidRPr="00A917E3">
        <w:rPr>
          <w:rFonts w:asciiTheme="majorHAnsi" w:eastAsia="Malgun Gothic" w:hAnsiTheme="majorHAnsi" w:cstheme="majorHAnsi"/>
          <w:spacing w:val="-7"/>
          <w:sz w:val="28"/>
          <w:szCs w:val="28"/>
          <w:lang w:val="en-GB" w:eastAsia="en-GB"/>
        </w:rPr>
        <w:t>/GEF/2022</w:t>
      </w:r>
    </w:p>
    <w:p w14:paraId="21BC05CA" w14:textId="77777777" w:rsidR="000C0943" w:rsidRDefault="000C0943">
      <w:pPr>
        <w:spacing w:after="120"/>
        <w:rPr>
          <w:rFonts w:asciiTheme="majorHAnsi" w:eastAsia="Malgun Gothic" w:hAnsiTheme="majorHAnsi" w:cstheme="majorHAnsi"/>
          <w:spacing w:val="-7"/>
          <w:sz w:val="28"/>
          <w:szCs w:val="28"/>
          <w:lang w:val="en-GB" w:eastAsia="en-GB"/>
        </w:rPr>
      </w:pPr>
    </w:p>
    <w:p w14:paraId="4536E86E" w14:textId="77777777" w:rsidR="000C0943" w:rsidRDefault="000C0943">
      <w:pPr>
        <w:spacing w:after="120"/>
        <w:rPr>
          <w:rFonts w:asciiTheme="majorHAnsi" w:eastAsia="Malgun Gothic" w:hAnsiTheme="majorHAnsi" w:cstheme="majorHAnsi"/>
          <w:spacing w:val="-7"/>
          <w:sz w:val="28"/>
          <w:szCs w:val="28"/>
          <w:lang w:val="en-GB" w:eastAsia="en-GB"/>
        </w:rPr>
      </w:pPr>
    </w:p>
    <w:p w14:paraId="667F99D4" w14:textId="77777777" w:rsidR="000C0943" w:rsidRDefault="000C0943">
      <w:pPr>
        <w:spacing w:after="120"/>
        <w:rPr>
          <w:rFonts w:asciiTheme="majorHAnsi" w:eastAsia="Malgun Gothic" w:hAnsiTheme="majorHAnsi" w:cstheme="majorHAnsi"/>
          <w:spacing w:val="-7"/>
          <w:sz w:val="28"/>
          <w:szCs w:val="28"/>
          <w:lang w:val="en-GB" w:eastAsia="en-GB"/>
        </w:rPr>
      </w:pPr>
    </w:p>
    <w:p w14:paraId="483D3A00" w14:textId="77777777" w:rsidR="000C0943" w:rsidRDefault="000C0943">
      <w:pPr>
        <w:spacing w:after="120"/>
        <w:rPr>
          <w:rFonts w:asciiTheme="majorHAnsi" w:eastAsia="Malgun Gothic" w:hAnsiTheme="majorHAnsi" w:cstheme="majorHAnsi"/>
          <w:spacing w:val="-7"/>
          <w:sz w:val="28"/>
          <w:szCs w:val="28"/>
          <w:lang w:val="en-GB" w:eastAsia="en-GB"/>
        </w:rPr>
      </w:pPr>
    </w:p>
    <w:p w14:paraId="6FE6DFA0" w14:textId="1A333BBF" w:rsidR="000C0943" w:rsidRDefault="003D59BF">
      <w:pPr>
        <w:spacing w:before="120" w:after="120"/>
        <w:jc w:val="center"/>
        <w:rPr>
          <w:rFonts w:asciiTheme="majorHAnsi" w:eastAsia="Malgun Gothic" w:hAnsiTheme="majorHAnsi" w:cstheme="majorHAnsi"/>
          <w:sz w:val="28"/>
          <w:szCs w:val="28"/>
          <w:lang w:val="en-GB" w:eastAsia="en-GB"/>
        </w:rPr>
      </w:pPr>
      <w:r>
        <w:rPr>
          <w:rFonts w:asciiTheme="majorHAnsi" w:eastAsia="Malgun Gothic" w:hAnsiTheme="majorHAnsi" w:cstheme="majorHAnsi"/>
          <w:sz w:val="28"/>
          <w:szCs w:val="28"/>
          <w:lang w:val="en-GB" w:eastAsia="en-GB"/>
        </w:rPr>
        <w:t xml:space="preserve">Split, </w:t>
      </w:r>
      <w:r w:rsidR="00A02A11">
        <w:rPr>
          <w:rFonts w:asciiTheme="majorHAnsi" w:eastAsia="Malgun Gothic" w:hAnsiTheme="majorHAnsi" w:cstheme="majorHAnsi"/>
          <w:sz w:val="28"/>
          <w:szCs w:val="28"/>
          <w:lang w:val="en-GB" w:eastAsia="en-GB"/>
        </w:rPr>
        <w:t>May</w:t>
      </w:r>
      <w:r>
        <w:rPr>
          <w:rFonts w:asciiTheme="majorHAnsi" w:eastAsia="Malgun Gothic" w:hAnsiTheme="majorHAnsi" w:cstheme="majorHAnsi"/>
          <w:sz w:val="28"/>
          <w:szCs w:val="28"/>
          <w:lang w:val="en-GB" w:eastAsia="en-GB"/>
        </w:rPr>
        <w:t xml:space="preserve"> 2022</w:t>
      </w:r>
    </w:p>
    <w:p w14:paraId="071DDDDC" w14:textId="77777777" w:rsidR="000C0943" w:rsidRDefault="000C0943">
      <w:pPr>
        <w:spacing w:after="120"/>
        <w:rPr>
          <w:rFonts w:asciiTheme="majorHAnsi" w:eastAsia="Malgun Gothic" w:hAnsiTheme="majorHAnsi" w:cstheme="majorHAnsi"/>
          <w:spacing w:val="-7"/>
          <w:lang w:val="en-GB" w:eastAsia="en-GB"/>
        </w:rPr>
      </w:pPr>
    </w:p>
    <w:p w14:paraId="1FD50795" w14:textId="77777777" w:rsidR="000C0943" w:rsidRDefault="003D59BF">
      <w:pPr>
        <w:rPr>
          <w:rFonts w:asciiTheme="majorHAnsi" w:eastAsia="Malgun Gothic" w:hAnsiTheme="majorHAnsi" w:cstheme="majorHAnsi"/>
          <w:spacing w:val="-7"/>
          <w:lang w:val="en-GB" w:eastAsia="en-GB"/>
        </w:rPr>
      </w:pPr>
      <w:r w:rsidRPr="003B0D48">
        <w:rPr>
          <w:lang w:val="en-US"/>
        </w:rPr>
        <w:br w:type="page"/>
      </w:r>
    </w:p>
    <w:p w14:paraId="28FBA2F9" w14:textId="1E5223AC" w:rsidR="000C0943" w:rsidRPr="002805E3" w:rsidRDefault="003D59BF">
      <w:pPr>
        <w:shd w:val="clear" w:color="auto" w:fill="FFFFFF"/>
        <w:spacing w:before="120" w:after="120"/>
        <w:rPr>
          <w:rFonts w:asciiTheme="majorHAnsi" w:hAnsiTheme="majorHAnsi" w:cstheme="majorHAnsi"/>
          <w:sz w:val="22"/>
          <w:szCs w:val="22"/>
          <w:lang w:val="en-GB"/>
        </w:rPr>
      </w:pPr>
      <w:r w:rsidRPr="002805E3">
        <w:rPr>
          <w:rFonts w:asciiTheme="majorHAnsi" w:hAnsiTheme="majorHAnsi" w:cstheme="majorHAnsi"/>
          <w:b/>
          <w:color w:val="000000"/>
          <w:spacing w:val="-2"/>
          <w:sz w:val="22"/>
          <w:szCs w:val="22"/>
          <w:lang w:val="en-GB"/>
        </w:rPr>
        <w:lastRenderedPageBreak/>
        <w:t>1. GENERAL INFORMATION</w:t>
      </w:r>
    </w:p>
    <w:p w14:paraId="58A7E580" w14:textId="77777777" w:rsidR="000C0943" w:rsidRPr="002805E3" w:rsidRDefault="003D59BF">
      <w:pPr>
        <w:shd w:val="clear" w:color="auto" w:fill="FFFFFF"/>
        <w:spacing w:before="120" w:after="120"/>
        <w:ind w:left="24"/>
        <w:rPr>
          <w:rFonts w:asciiTheme="majorHAnsi" w:hAnsiTheme="majorHAnsi" w:cstheme="majorHAnsi"/>
          <w:sz w:val="22"/>
          <w:szCs w:val="22"/>
          <w:lang w:val="en-GB"/>
        </w:rPr>
      </w:pPr>
      <w:r w:rsidRPr="002805E3">
        <w:rPr>
          <w:rFonts w:asciiTheme="majorHAnsi" w:hAnsiTheme="majorHAnsi" w:cstheme="majorHAnsi"/>
          <w:b/>
          <w:color w:val="000000"/>
          <w:spacing w:val="-1"/>
          <w:sz w:val="22"/>
          <w:szCs w:val="22"/>
          <w:lang w:val="en-GB"/>
        </w:rPr>
        <w:t>1.1. Client information:</w:t>
      </w:r>
    </w:p>
    <w:p w14:paraId="3C1C3E6F" w14:textId="106D336A" w:rsidR="000C0943" w:rsidRPr="002805E3" w:rsidRDefault="003D59BF">
      <w:pPr>
        <w:spacing w:before="120" w:after="120"/>
        <w:ind w:left="10"/>
        <w:rPr>
          <w:rFonts w:asciiTheme="majorHAnsi" w:hAnsiTheme="majorHAnsi" w:cstheme="majorHAnsi"/>
          <w:color w:val="000000"/>
          <w:sz w:val="22"/>
          <w:szCs w:val="22"/>
          <w:lang w:val="en-GB"/>
        </w:rPr>
      </w:pPr>
      <w:r w:rsidRPr="002805E3">
        <w:rPr>
          <w:rFonts w:asciiTheme="majorHAnsi" w:hAnsiTheme="majorHAnsi" w:cstheme="majorHAnsi"/>
          <w:b/>
          <w:color w:val="000000"/>
          <w:spacing w:val="4"/>
          <w:sz w:val="22"/>
          <w:szCs w:val="22"/>
          <w:lang w:val="en-GB"/>
        </w:rPr>
        <w:t xml:space="preserve">Name: Priority Actions Programme Regional Activity Centre – PAP/RAC </w:t>
      </w:r>
      <w:r w:rsidR="009818FC" w:rsidRPr="00B15313">
        <w:rPr>
          <w:rFonts w:asciiTheme="majorHAnsi" w:hAnsiTheme="majorHAnsi" w:cstheme="majorHAnsi"/>
          <w:b/>
          <w:color w:val="000000"/>
          <w:spacing w:val="4"/>
          <w:sz w:val="22"/>
          <w:szCs w:val="22"/>
          <w:lang w:val="en-GB"/>
        </w:rPr>
        <w:t xml:space="preserve">– </w:t>
      </w:r>
      <w:r w:rsidR="009818FC" w:rsidRPr="00AB2A2A">
        <w:rPr>
          <w:rFonts w:asciiTheme="majorHAnsi" w:hAnsiTheme="majorHAnsi" w:cstheme="majorHAnsi"/>
          <w:b/>
          <w:color w:val="000000"/>
          <w:spacing w:val="4"/>
          <w:sz w:val="22"/>
          <w:szCs w:val="22"/>
          <w:lang w:val="en-GB"/>
        </w:rPr>
        <w:t>UNEP/MAP</w:t>
      </w:r>
      <w:r w:rsidR="009818FC">
        <w:rPr>
          <w:rFonts w:asciiTheme="majorHAnsi" w:hAnsiTheme="majorHAnsi" w:cstheme="majorHAnsi"/>
          <w:b/>
          <w:color w:val="000000"/>
          <w:spacing w:val="4"/>
          <w:sz w:val="22"/>
          <w:szCs w:val="22"/>
          <w:lang w:val="en-GB"/>
        </w:rPr>
        <w:t xml:space="preserve"> </w:t>
      </w:r>
      <w:r w:rsidRPr="002805E3">
        <w:rPr>
          <w:rFonts w:asciiTheme="majorHAnsi" w:hAnsiTheme="majorHAnsi" w:cstheme="majorHAnsi"/>
          <w:color w:val="000000"/>
          <w:spacing w:val="4"/>
          <w:sz w:val="22"/>
          <w:szCs w:val="22"/>
          <w:lang w:val="en-GB"/>
        </w:rPr>
        <w:t xml:space="preserve">(hereinafter: </w:t>
      </w:r>
      <w:r w:rsidRPr="002805E3">
        <w:rPr>
          <w:rFonts w:asciiTheme="majorHAnsi" w:hAnsiTheme="majorHAnsi" w:cstheme="majorHAnsi"/>
          <w:color w:val="000000"/>
          <w:sz w:val="22"/>
          <w:szCs w:val="22"/>
          <w:lang w:val="en-GB"/>
        </w:rPr>
        <w:t>the Client)</w:t>
      </w:r>
    </w:p>
    <w:p w14:paraId="2294077C" w14:textId="77777777" w:rsidR="000C0943" w:rsidRPr="002805E3" w:rsidRDefault="003D59BF">
      <w:pPr>
        <w:spacing w:before="120" w:after="120"/>
        <w:ind w:left="10"/>
        <w:rPr>
          <w:rFonts w:asciiTheme="majorHAnsi" w:hAnsiTheme="majorHAnsi" w:cstheme="majorHAnsi"/>
          <w:b/>
          <w:color w:val="000000"/>
          <w:spacing w:val="4"/>
          <w:sz w:val="22"/>
          <w:szCs w:val="22"/>
          <w:lang w:val="en-GB"/>
        </w:rPr>
      </w:pPr>
      <w:r w:rsidRPr="002805E3">
        <w:rPr>
          <w:rFonts w:asciiTheme="majorHAnsi" w:hAnsiTheme="majorHAnsi" w:cstheme="majorHAnsi"/>
          <w:b/>
          <w:color w:val="000000"/>
          <w:spacing w:val="4"/>
          <w:sz w:val="22"/>
          <w:szCs w:val="22"/>
          <w:lang w:val="en-GB"/>
        </w:rPr>
        <w:t xml:space="preserve">Registered office – address: 21000 Split, </w:t>
      </w:r>
      <w:proofErr w:type="spellStart"/>
      <w:r w:rsidRPr="002805E3">
        <w:rPr>
          <w:rFonts w:asciiTheme="majorHAnsi" w:hAnsiTheme="majorHAnsi" w:cstheme="majorHAnsi"/>
          <w:b/>
          <w:color w:val="000000"/>
          <w:spacing w:val="4"/>
          <w:sz w:val="22"/>
          <w:szCs w:val="22"/>
          <w:lang w:val="en-GB"/>
        </w:rPr>
        <w:t>Kraj</w:t>
      </w:r>
      <w:proofErr w:type="spellEnd"/>
      <w:r w:rsidRPr="002805E3">
        <w:rPr>
          <w:rFonts w:asciiTheme="majorHAnsi" w:hAnsiTheme="majorHAnsi" w:cstheme="majorHAnsi"/>
          <w:b/>
          <w:color w:val="000000"/>
          <w:spacing w:val="4"/>
          <w:sz w:val="22"/>
          <w:szCs w:val="22"/>
          <w:lang w:val="en-GB"/>
        </w:rPr>
        <w:t xml:space="preserve"> </w:t>
      </w:r>
      <w:proofErr w:type="spellStart"/>
      <w:r w:rsidRPr="002805E3">
        <w:rPr>
          <w:rFonts w:asciiTheme="majorHAnsi" w:hAnsiTheme="majorHAnsi" w:cstheme="majorHAnsi"/>
          <w:b/>
          <w:color w:val="000000"/>
          <w:spacing w:val="4"/>
          <w:sz w:val="22"/>
          <w:szCs w:val="22"/>
          <w:lang w:val="en-GB"/>
        </w:rPr>
        <w:t>Sv</w:t>
      </w:r>
      <w:proofErr w:type="spellEnd"/>
      <w:r w:rsidRPr="002805E3">
        <w:rPr>
          <w:rFonts w:asciiTheme="majorHAnsi" w:hAnsiTheme="majorHAnsi" w:cstheme="majorHAnsi"/>
          <w:b/>
          <w:color w:val="000000"/>
          <w:spacing w:val="4"/>
          <w:sz w:val="22"/>
          <w:szCs w:val="22"/>
          <w:lang w:val="en-GB"/>
        </w:rPr>
        <w:t>. Ivana 11</w:t>
      </w:r>
    </w:p>
    <w:p w14:paraId="4680A016" w14:textId="77777777" w:rsidR="000C0943" w:rsidRPr="002805E3" w:rsidRDefault="003D59BF">
      <w:pPr>
        <w:spacing w:before="120" w:after="120"/>
        <w:ind w:left="10"/>
        <w:rPr>
          <w:rFonts w:asciiTheme="majorHAnsi" w:hAnsiTheme="majorHAnsi" w:cstheme="majorHAnsi"/>
          <w:b/>
          <w:color w:val="000000"/>
          <w:spacing w:val="4"/>
          <w:sz w:val="22"/>
          <w:szCs w:val="22"/>
          <w:lang w:val="en-GB"/>
        </w:rPr>
      </w:pPr>
      <w:r w:rsidRPr="002805E3">
        <w:rPr>
          <w:rFonts w:asciiTheme="majorHAnsi" w:hAnsiTheme="majorHAnsi" w:cstheme="majorHAnsi"/>
          <w:b/>
          <w:color w:val="000000"/>
          <w:spacing w:val="4"/>
          <w:sz w:val="22"/>
          <w:szCs w:val="22"/>
          <w:lang w:val="en-GB"/>
        </w:rPr>
        <w:t>Telephone: + 385 21 340470</w:t>
      </w:r>
    </w:p>
    <w:p w14:paraId="4F8A54D1" w14:textId="139BD4B5" w:rsidR="000C0943" w:rsidRPr="002805E3" w:rsidRDefault="003D59BF">
      <w:pPr>
        <w:spacing w:before="120" w:after="120"/>
        <w:ind w:left="10"/>
        <w:rPr>
          <w:rFonts w:asciiTheme="majorHAnsi" w:hAnsiTheme="majorHAnsi" w:cstheme="majorHAnsi"/>
          <w:bCs/>
          <w:color w:val="000000"/>
          <w:spacing w:val="4"/>
          <w:sz w:val="22"/>
          <w:szCs w:val="22"/>
          <w:lang w:val="en-GB"/>
        </w:rPr>
      </w:pPr>
      <w:r w:rsidRPr="002805E3">
        <w:rPr>
          <w:rFonts w:asciiTheme="majorHAnsi" w:hAnsiTheme="majorHAnsi" w:cstheme="majorHAnsi"/>
          <w:b/>
          <w:color w:val="000000"/>
          <w:spacing w:val="4"/>
          <w:sz w:val="22"/>
          <w:szCs w:val="22"/>
          <w:lang w:val="en-GB"/>
        </w:rPr>
        <w:t xml:space="preserve">1.2. Contact person: </w:t>
      </w:r>
      <w:r w:rsidRPr="002805E3">
        <w:rPr>
          <w:rFonts w:asciiTheme="majorHAnsi" w:hAnsiTheme="majorHAnsi" w:cstheme="majorHAnsi"/>
          <w:bCs/>
          <w:color w:val="000000"/>
          <w:spacing w:val="4"/>
          <w:sz w:val="22"/>
          <w:szCs w:val="22"/>
          <w:lang w:val="en-GB"/>
        </w:rPr>
        <w:t xml:space="preserve">Questions concerning the tender contents and format can be sent to the person in charge of communicating with Tenderers, </w:t>
      </w:r>
      <w:r w:rsidR="00A02A11" w:rsidRPr="002805E3">
        <w:rPr>
          <w:rFonts w:asciiTheme="majorHAnsi" w:hAnsiTheme="majorHAnsi" w:cstheme="majorHAnsi"/>
          <w:bCs/>
          <w:color w:val="000000"/>
          <w:spacing w:val="4"/>
          <w:sz w:val="22"/>
          <w:szCs w:val="22"/>
          <w:lang w:val="en-GB"/>
        </w:rPr>
        <w:t xml:space="preserve">Daria Povh </w:t>
      </w:r>
      <w:proofErr w:type="spellStart"/>
      <w:r w:rsidR="00A02A11" w:rsidRPr="002805E3">
        <w:rPr>
          <w:rFonts w:asciiTheme="majorHAnsi" w:hAnsiTheme="majorHAnsi" w:cstheme="majorHAnsi"/>
          <w:bCs/>
          <w:color w:val="000000"/>
          <w:spacing w:val="4"/>
          <w:sz w:val="22"/>
          <w:szCs w:val="22"/>
          <w:lang w:val="en-GB"/>
        </w:rPr>
        <w:t>Škugor</w:t>
      </w:r>
      <w:proofErr w:type="spellEnd"/>
      <w:r w:rsidRPr="002805E3">
        <w:rPr>
          <w:rFonts w:asciiTheme="majorHAnsi" w:hAnsiTheme="majorHAnsi" w:cstheme="majorHAnsi"/>
          <w:bCs/>
          <w:color w:val="000000"/>
          <w:spacing w:val="4"/>
          <w:sz w:val="22"/>
          <w:szCs w:val="22"/>
          <w:lang w:val="en-GB"/>
        </w:rPr>
        <w:t>, e-mail:</w:t>
      </w:r>
      <w:r w:rsidR="00556CF1" w:rsidRPr="002805E3">
        <w:rPr>
          <w:rFonts w:asciiTheme="majorHAnsi" w:hAnsiTheme="majorHAnsi" w:cstheme="majorHAnsi"/>
          <w:bCs/>
          <w:color w:val="000000"/>
          <w:spacing w:val="4"/>
          <w:sz w:val="22"/>
          <w:szCs w:val="22"/>
          <w:lang w:val="en-GB"/>
        </w:rPr>
        <w:t xml:space="preserve"> </w:t>
      </w:r>
      <w:hyperlink r:id="rId8" w:history="1">
        <w:r w:rsidR="00556CF1" w:rsidRPr="002805E3">
          <w:rPr>
            <w:rStyle w:val="Hyperlink"/>
            <w:rFonts w:asciiTheme="majorHAnsi" w:hAnsiTheme="majorHAnsi" w:cstheme="majorHAnsi"/>
            <w:bCs/>
            <w:spacing w:val="4"/>
            <w:sz w:val="22"/>
            <w:szCs w:val="22"/>
            <w:lang w:val="en-GB"/>
          </w:rPr>
          <w:t>daria.povh@paprac.org</w:t>
        </w:r>
      </w:hyperlink>
      <w:r w:rsidR="00157A4E" w:rsidRPr="002805E3">
        <w:rPr>
          <w:rFonts w:asciiTheme="majorHAnsi" w:hAnsiTheme="majorHAnsi" w:cstheme="majorHAnsi"/>
          <w:bCs/>
          <w:color w:val="000000"/>
          <w:spacing w:val="4"/>
          <w:sz w:val="22"/>
          <w:szCs w:val="22"/>
          <w:lang w:val="en-GB"/>
        </w:rPr>
        <w:t xml:space="preserve"> and </w:t>
      </w:r>
      <w:hyperlink r:id="rId9" w:history="1">
        <w:r w:rsidR="00157A4E" w:rsidRPr="002805E3">
          <w:rPr>
            <w:rStyle w:val="Hyperlink"/>
            <w:rFonts w:asciiTheme="majorHAnsi" w:hAnsiTheme="majorHAnsi" w:cstheme="majorHAnsi"/>
            <w:bCs/>
            <w:spacing w:val="4"/>
            <w:sz w:val="22"/>
            <w:szCs w:val="22"/>
            <w:lang w:val="en-GB"/>
          </w:rPr>
          <w:t>paprac@paprac.org</w:t>
        </w:r>
      </w:hyperlink>
    </w:p>
    <w:p w14:paraId="368D5E67" w14:textId="0CEE616D" w:rsidR="00F16A67" w:rsidRPr="002805E3" w:rsidRDefault="003D59BF" w:rsidP="00F16A67">
      <w:pPr>
        <w:pStyle w:val="ListParagraph"/>
        <w:widowControl w:val="0"/>
        <w:numPr>
          <w:ilvl w:val="1"/>
          <w:numId w:val="10"/>
        </w:numPr>
        <w:shd w:val="clear" w:color="auto" w:fill="FFFFFF"/>
        <w:tabs>
          <w:tab w:val="left" w:pos="437"/>
        </w:tabs>
        <w:spacing w:before="120" w:after="120"/>
        <w:ind w:hanging="792"/>
        <w:rPr>
          <w:rFonts w:asciiTheme="majorHAnsi" w:hAnsiTheme="majorHAnsi" w:cstheme="majorHAnsi"/>
          <w:b/>
          <w:bCs/>
          <w:color w:val="000000"/>
          <w:spacing w:val="-8"/>
          <w:sz w:val="22"/>
          <w:szCs w:val="22"/>
          <w:lang w:val="en-GB"/>
        </w:rPr>
      </w:pPr>
      <w:r w:rsidRPr="002805E3">
        <w:rPr>
          <w:rFonts w:asciiTheme="majorHAnsi" w:hAnsiTheme="majorHAnsi" w:cstheme="majorHAnsi"/>
          <w:b/>
          <w:color w:val="000000"/>
          <w:spacing w:val="3"/>
          <w:sz w:val="22"/>
          <w:szCs w:val="22"/>
          <w:lang w:val="en-GB"/>
        </w:rPr>
        <w:t xml:space="preserve">Procurement type: </w:t>
      </w:r>
      <w:r w:rsidRPr="002805E3">
        <w:rPr>
          <w:rFonts w:asciiTheme="majorHAnsi" w:hAnsiTheme="majorHAnsi" w:cstheme="majorHAnsi"/>
          <w:color w:val="000000"/>
          <w:spacing w:val="3"/>
          <w:sz w:val="22"/>
          <w:szCs w:val="22"/>
          <w:lang w:val="en-GB"/>
        </w:rPr>
        <w:t>Simple procurement</w:t>
      </w:r>
    </w:p>
    <w:p w14:paraId="2FCA1897" w14:textId="3A6A7F59" w:rsidR="00F16A67" w:rsidRPr="002805E3" w:rsidRDefault="00F16A67" w:rsidP="00F16A67">
      <w:pPr>
        <w:pStyle w:val="ListParagraph"/>
        <w:widowControl w:val="0"/>
        <w:numPr>
          <w:ilvl w:val="1"/>
          <w:numId w:val="10"/>
        </w:numPr>
        <w:shd w:val="clear" w:color="auto" w:fill="FFFFFF"/>
        <w:tabs>
          <w:tab w:val="left" w:pos="437"/>
        </w:tabs>
        <w:spacing w:before="120" w:after="120"/>
        <w:ind w:hanging="792"/>
        <w:rPr>
          <w:rFonts w:asciiTheme="majorHAnsi" w:hAnsiTheme="majorHAnsi" w:cstheme="majorHAnsi"/>
          <w:b/>
          <w:bCs/>
          <w:color w:val="000000"/>
          <w:spacing w:val="-8"/>
          <w:sz w:val="22"/>
          <w:szCs w:val="22"/>
          <w:lang w:val="en-GB"/>
        </w:rPr>
      </w:pPr>
      <w:r w:rsidRPr="002805E3">
        <w:rPr>
          <w:rFonts w:asciiTheme="majorHAnsi" w:hAnsiTheme="majorHAnsi" w:cstheme="majorHAnsi"/>
          <w:b/>
          <w:bCs/>
          <w:color w:val="000000"/>
          <w:spacing w:val="-8"/>
          <w:sz w:val="22"/>
          <w:szCs w:val="22"/>
          <w:lang w:val="en-GB"/>
        </w:rPr>
        <w:t xml:space="preserve">Estimated procurement value: </w:t>
      </w:r>
      <w:r w:rsidRPr="002805E3">
        <w:rPr>
          <w:rFonts w:asciiTheme="majorHAnsi" w:hAnsiTheme="majorHAnsi" w:cstheme="majorHAnsi"/>
          <w:color w:val="000000"/>
          <w:spacing w:val="-8"/>
          <w:sz w:val="22"/>
          <w:szCs w:val="22"/>
          <w:lang w:val="en-GB"/>
        </w:rPr>
        <w:t xml:space="preserve">Procurement value is </w:t>
      </w:r>
      <w:r w:rsidRPr="00AB2A2A">
        <w:rPr>
          <w:rFonts w:asciiTheme="majorHAnsi" w:hAnsiTheme="majorHAnsi" w:cstheme="majorHAnsi"/>
          <w:color w:val="000000"/>
          <w:spacing w:val="-8"/>
          <w:sz w:val="22"/>
          <w:szCs w:val="22"/>
          <w:lang w:val="en-GB"/>
        </w:rPr>
        <w:t xml:space="preserve">estimated </w:t>
      </w:r>
      <w:r w:rsidR="00DA2930" w:rsidRPr="00A917E3">
        <w:rPr>
          <w:rFonts w:asciiTheme="majorHAnsi" w:hAnsiTheme="majorHAnsi" w:cstheme="majorHAnsi"/>
          <w:color w:val="000000"/>
          <w:spacing w:val="-8"/>
          <w:sz w:val="22"/>
          <w:szCs w:val="22"/>
          <w:lang w:val="en-GB"/>
        </w:rPr>
        <w:t xml:space="preserve">at </w:t>
      </w:r>
      <w:r w:rsidR="00A02A11" w:rsidRPr="00A917E3">
        <w:rPr>
          <w:rFonts w:asciiTheme="majorHAnsi" w:hAnsiTheme="majorHAnsi" w:cstheme="majorHAnsi"/>
          <w:color w:val="000000"/>
          <w:spacing w:val="-8"/>
          <w:sz w:val="22"/>
          <w:szCs w:val="22"/>
          <w:lang w:val="en-GB"/>
        </w:rPr>
        <w:t>15</w:t>
      </w:r>
      <w:r w:rsidR="007776AF" w:rsidRPr="00A917E3">
        <w:rPr>
          <w:rFonts w:asciiTheme="majorHAnsi" w:hAnsiTheme="majorHAnsi" w:cstheme="majorHAnsi"/>
          <w:color w:val="000000"/>
          <w:spacing w:val="-8"/>
          <w:sz w:val="22"/>
          <w:szCs w:val="22"/>
          <w:lang w:val="en-GB"/>
        </w:rPr>
        <w:t xml:space="preserve"> </w:t>
      </w:r>
      <w:r w:rsidR="00AB2A2A">
        <w:rPr>
          <w:rFonts w:asciiTheme="majorHAnsi" w:hAnsiTheme="majorHAnsi" w:cstheme="majorHAnsi"/>
          <w:color w:val="000000"/>
          <w:spacing w:val="-8"/>
          <w:sz w:val="22"/>
          <w:szCs w:val="22"/>
          <w:lang w:val="en-GB"/>
        </w:rPr>
        <w:t>5</w:t>
      </w:r>
      <w:r w:rsidRPr="00A917E3">
        <w:rPr>
          <w:rFonts w:asciiTheme="majorHAnsi" w:hAnsiTheme="majorHAnsi" w:cstheme="majorHAnsi"/>
          <w:color w:val="000000"/>
          <w:spacing w:val="-8"/>
          <w:sz w:val="22"/>
          <w:szCs w:val="22"/>
          <w:lang w:val="en-GB"/>
        </w:rPr>
        <w:t xml:space="preserve">00 </w:t>
      </w:r>
      <w:r w:rsidR="003E15F4" w:rsidRPr="00A917E3">
        <w:rPr>
          <w:rFonts w:asciiTheme="majorHAnsi" w:hAnsiTheme="majorHAnsi" w:cstheme="majorHAnsi"/>
          <w:color w:val="000000"/>
          <w:spacing w:val="-8"/>
          <w:sz w:val="22"/>
          <w:szCs w:val="22"/>
          <w:lang w:val="en-GB"/>
        </w:rPr>
        <w:t xml:space="preserve">USD </w:t>
      </w:r>
      <w:r w:rsidRPr="00A917E3">
        <w:rPr>
          <w:rFonts w:asciiTheme="majorHAnsi" w:hAnsiTheme="majorHAnsi" w:cstheme="majorHAnsi"/>
          <w:color w:val="000000"/>
          <w:spacing w:val="-8"/>
          <w:sz w:val="22"/>
          <w:szCs w:val="22"/>
          <w:lang w:val="en-GB"/>
        </w:rPr>
        <w:t>with</w:t>
      </w:r>
      <w:r w:rsidR="00805CA1" w:rsidRPr="00A917E3">
        <w:rPr>
          <w:rFonts w:asciiTheme="majorHAnsi" w:hAnsiTheme="majorHAnsi" w:cstheme="majorHAnsi"/>
          <w:color w:val="000000"/>
          <w:spacing w:val="-8"/>
          <w:sz w:val="22"/>
          <w:szCs w:val="22"/>
          <w:lang w:val="en-GB"/>
        </w:rPr>
        <w:t>out</w:t>
      </w:r>
      <w:r w:rsidRPr="00A917E3">
        <w:rPr>
          <w:rFonts w:asciiTheme="majorHAnsi" w:hAnsiTheme="majorHAnsi" w:cstheme="majorHAnsi"/>
          <w:color w:val="000000"/>
          <w:spacing w:val="-8"/>
          <w:sz w:val="22"/>
          <w:szCs w:val="22"/>
          <w:lang w:val="en-GB"/>
        </w:rPr>
        <w:t xml:space="preserve"> VAT.</w:t>
      </w:r>
    </w:p>
    <w:p w14:paraId="792E605A" w14:textId="77777777" w:rsidR="00F16A67" w:rsidRPr="002805E3" w:rsidRDefault="00F16A67" w:rsidP="00F16A67">
      <w:pPr>
        <w:pStyle w:val="ListParagraph"/>
        <w:widowControl w:val="0"/>
        <w:shd w:val="clear" w:color="auto" w:fill="FFFFFF"/>
        <w:tabs>
          <w:tab w:val="left" w:pos="437"/>
        </w:tabs>
        <w:spacing w:before="120" w:after="120"/>
        <w:ind w:left="792"/>
        <w:rPr>
          <w:rFonts w:asciiTheme="majorHAnsi" w:hAnsiTheme="majorHAnsi" w:cstheme="majorHAnsi"/>
          <w:b/>
          <w:bCs/>
          <w:color w:val="000000"/>
          <w:spacing w:val="-8"/>
          <w:sz w:val="22"/>
          <w:szCs w:val="22"/>
          <w:lang w:val="en-GB"/>
        </w:rPr>
      </w:pPr>
    </w:p>
    <w:p w14:paraId="74F00916" w14:textId="609C6B77" w:rsidR="000C0943" w:rsidRPr="002805E3" w:rsidRDefault="003D59BF">
      <w:pPr>
        <w:shd w:val="clear" w:color="auto" w:fill="FFFFFF"/>
        <w:spacing w:before="120" w:after="120"/>
        <w:ind w:right="2390"/>
        <w:rPr>
          <w:rFonts w:asciiTheme="majorHAnsi" w:hAnsiTheme="majorHAnsi" w:cstheme="majorHAnsi"/>
          <w:b/>
          <w:color w:val="000000"/>
          <w:spacing w:val="-2"/>
          <w:sz w:val="22"/>
          <w:szCs w:val="22"/>
          <w:lang w:val="en-GB"/>
        </w:rPr>
      </w:pPr>
      <w:r w:rsidRPr="002805E3">
        <w:rPr>
          <w:rFonts w:asciiTheme="majorHAnsi" w:hAnsiTheme="majorHAnsi" w:cstheme="majorHAnsi"/>
          <w:b/>
          <w:color w:val="000000"/>
          <w:spacing w:val="-2"/>
          <w:sz w:val="22"/>
          <w:szCs w:val="22"/>
          <w:lang w:val="en-GB"/>
        </w:rPr>
        <w:t>2. INFORMATION ON THE PROCUREMENT SUBJECT MATTER</w:t>
      </w:r>
    </w:p>
    <w:p w14:paraId="37997B3E" w14:textId="77777777" w:rsidR="000C0943" w:rsidRPr="002805E3" w:rsidRDefault="003D59BF">
      <w:pPr>
        <w:shd w:val="clear" w:color="auto" w:fill="FFFFFF"/>
        <w:tabs>
          <w:tab w:val="left" w:pos="4198"/>
        </w:tabs>
        <w:spacing w:before="120" w:after="120"/>
        <w:ind w:right="2390"/>
        <w:rPr>
          <w:rFonts w:asciiTheme="majorHAnsi" w:hAnsiTheme="majorHAnsi" w:cstheme="majorHAnsi"/>
          <w:b/>
          <w:bCs/>
          <w:sz w:val="22"/>
          <w:szCs w:val="22"/>
          <w:lang w:val="en-GB"/>
        </w:rPr>
      </w:pPr>
      <w:r w:rsidRPr="002805E3">
        <w:rPr>
          <w:rFonts w:asciiTheme="majorHAnsi" w:hAnsiTheme="majorHAnsi" w:cstheme="majorHAnsi"/>
          <w:b/>
          <w:color w:val="000000"/>
          <w:spacing w:val="-1"/>
          <w:sz w:val="22"/>
          <w:szCs w:val="22"/>
          <w:lang w:val="en-GB"/>
        </w:rPr>
        <w:t xml:space="preserve">2.1. </w:t>
      </w:r>
      <w:r w:rsidRPr="002805E3">
        <w:rPr>
          <w:rFonts w:asciiTheme="majorHAnsi" w:hAnsiTheme="majorHAnsi" w:cstheme="majorHAnsi"/>
          <w:b/>
          <w:bCs/>
          <w:sz w:val="22"/>
          <w:szCs w:val="22"/>
          <w:lang w:val="en-GB"/>
        </w:rPr>
        <w:t>Introduction</w:t>
      </w:r>
    </w:p>
    <w:p w14:paraId="77562364" w14:textId="6C64141E" w:rsidR="00AB69C9" w:rsidRPr="002805E3" w:rsidRDefault="003D59BF" w:rsidP="00FD05D8">
      <w:pPr>
        <w:spacing w:after="120" w:line="276" w:lineRule="auto"/>
        <w:jc w:val="both"/>
        <w:rPr>
          <w:rFonts w:asciiTheme="majorHAnsi" w:hAnsiTheme="majorHAnsi" w:cstheme="majorHAnsi"/>
          <w:sz w:val="22"/>
          <w:szCs w:val="22"/>
          <w:lang w:val="en-GB"/>
        </w:rPr>
      </w:pPr>
      <w:r w:rsidRPr="002805E3">
        <w:rPr>
          <w:rFonts w:asciiTheme="majorHAnsi" w:hAnsiTheme="majorHAnsi" w:cstheme="majorHAnsi"/>
          <w:sz w:val="22"/>
          <w:szCs w:val="22"/>
          <w:lang w:val="en-GB"/>
        </w:rPr>
        <w:t xml:space="preserve">The Mediterranean Sea Programme: Enhancing Environmental Security (MedProgramme) is a 43 million USD assortment of seven child projects funded by the Global Environment Facility (GEF) over the 2021-2025 period. It aims to kick start the implementation of priority actions to reduce the major transboundary environmental stresses affecting the Mediterranean Sea and its coastal areas, while strengthening climate resilience and water security and improving the health and livelihoods of coastal populations. </w:t>
      </w:r>
      <w:r w:rsidR="00FD05D8" w:rsidRPr="002805E3">
        <w:rPr>
          <w:rFonts w:asciiTheme="majorHAnsi" w:hAnsiTheme="majorHAnsi" w:cstheme="majorHAnsi"/>
          <w:sz w:val="22"/>
          <w:szCs w:val="22"/>
          <w:lang w:val="en-GB"/>
        </w:rPr>
        <w:t xml:space="preserve">This invitation for tenderer to </w:t>
      </w:r>
      <w:r w:rsidR="00A02A11" w:rsidRPr="002805E3">
        <w:rPr>
          <w:rFonts w:asciiTheme="majorHAnsi" w:hAnsiTheme="majorHAnsi" w:cstheme="majorHAnsi"/>
          <w:sz w:val="22"/>
          <w:szCs w:val="22"/>
          <w:lang w:val="en-GB"/>
        </w:rPr>
        <w:t xml:space="preserve">lead the preparation of the Comparative </w:t>
      </w:r>
      <w:r w:rsidR="00C05EEF" w:rsidRPr="002805E3">
        <w:rPr>
          <w:rFonts w:asciiTheme="majorHAnsi" w:hAnsiTheme="majorHAnsi" w:cstheme="majorHAnsi"/>
          <w:sz w:val="22"/>
          <w:szCs w:val="22"/>
          <w:lang w:val="en-GB"/>
        </w:rPr>
        <w:t xml:space="preserve">Analysis </w:t>
      </w:r>
      <w:r w:rsidR="00A02A11" w:rsidRPr="002805E3">
        <w:rPr>
          <w:rFonts w:asciiTheme="majorHAnsi" w:hAnsiTheme="majorHAnsi" w:cstheme="majorHAnsi"/>
          <w:sz w:val="22"/>
          <w:szCs w:val="22"/>
          <w:lang w:val="en-GB"/>
        </w:rPr>
        <w:t>o</w:t>
      </w:r>
      <w:r w:rsidR="00C05EEF" w:rsidRPr="002805E3">
        <w:rPr>
          <w:rFonts w:asciiTheme="majorHAnsi" w:hAnsiTheme="majorHAnsi" w:cstheme="majorHAnsi"/>
          <w:sz w:val="22"/>
          <w:szCs w:val="22"/>
          <w:lang w:val="en-GB"/>
        </w:rPr>
        <w:t>f</w:t>
      </w:r>
      <w:r w:rsidR="00A02A11" w:rsidRPr="002805E3">
        <w:rPr>
          <w:rFonts w:asciiTheme="majorHAnsi" w:hAnsiTheme="majorHAnsi" w:cstheme="majorHAnsi"/>
          <w:sz w:val="22"/>
          <w:szCs w:val="22"/>
          <w:lang w:val="en-GB"/>
        </w:rPr>
        <w:t xml:space="preserve"> Coastal Laws for Algeria, Lebanon, Morocco, Tunisia and France</w:t>
      </w:r>
      <w:r w:rsidR="00FD05D8" w:rsidRPr="002805E3">
        <w:rPr>
          <w:rFonts w:asciiTheme="majorHAnsi" w:hAnsiTheme="majorHAnsi" w:cstheme="majorHAnsi"/>
          <w:sz w:val="22"/>
          <w:szCs w:val="22"/>
          <w:lang w:val="en-GB"/>
        </w:rPr>
        <w:t xml:space="preserve"> with </w:t>
      </w:r>
      <w:r w:rsidR="00A02A11" w:rsidRPr="002805E3">
        <w:rPr>
          <w:rFonts w:asciiTheme="majorHAnsi" w:hAnsiTheme="majorHAnsi" w:cstheme="majorHAnsi"/>
          <w:sz w:val="22"/>
          <w:szCs w:val="22"/>
          <w:lang w:val="en-GB"/>
        </w:rPr>
        <w:t xml:space="preserve">particular </w:t>
      </w:r>
      <w:r w:rsidR="00FD05D8" w:rsidRPr="002805E3">
        <w:rPr>
          <w:rFonts w:asciiTheme="majorHAnsi" w:hAnsiTheme="majorHAnsi" w:cstheme="majorHAnsi"/>
          <w:sz w:val="22"/>
          <w:szCs w:val="22"/>
          <w:lang w:val="en-GB"/>
        </w:rPr>
        <w:t xml:space="preserve">focus on </w:t>
      </w:r>
      <w:r w:rsidR="00A02A11" w:rsidRPr="002805E3">
        <w:rPr>
          <w:rFonts w:asciiTheme="majorHAnsi" w:hAnsiTheme="majorHAnsi" w:cstheme="majorHAnsi"/>
          <w:sz w:val="22"/>
          <w:szCs w:val="22"/>
          <w:lang w:val="en-GB"/>
        </w:rPr>
        <w:t>coastal key issues</w:t>
      </w:r>
      <w:r w:rsidR="00FD05D8" w:rsidRPr="002805E3">
        <w:rPr>
          <w:rFonts w:asciiTheme="majorHAnsi" w:hAnsiTheme="majorHAnsi" w:cstheme="majorHAnsi"/>
          <w:sz w:val="22"/>
          <w:szCs w:val="22"/>
          <w:lang w:val="en-GB"/>
        </w:rPr>
        <w:t xml:space="preserve">, relates in particular to the activities under the GEF </w:t>
      </w:r>
      <w:proofErr w:type="spellStart"/>
      <w:r w:rsidR="00FD05D8" w:rsidRPr="002805E3">
        <w:rPr>
          <w:rFonts w:asciiTheme="majorHAnsi" w:hAnsiTheme="majorHAnsi" w:cstheme="majorHAnsi"/>
          <w:sz w:val="22"/>
          <w:szCs w:val="22"/>
          <w:lang w:val="en-GB"/>
        </w:rPr>
        <w:t>MEDProgramme</w:t>
      </w:r>
      <w:proofErr w:type="spellEnd"/>
      <w:r w:rsidR="00FD05D8" w:rsidRPr="002805E3">
        <w:rPr>
          <w:rFonts w:asciiTheme="majorHAnsi" w:hAnsiTheme="majorHAnsi" w:cstheme="majorHAnsi"/>
          <w:sz w:val="22"/>
          <w:szCs w:val="22"/>
          <w:lang w:val="en-GB"/>
        </w:rPr>
        <w:t xml:space="preserve"> - project</w:t>
      </w:r>
      <w:r w:rsidR="00FD05D8" w:rsidRPr="002805E3">
        <w:rPr>
          <w:rFonts w:asciiTheme="majorHAnsi" w:hAnsiTheme="majorHAnsi" w:cstheme="majorHAnsi"/>
          <w:b/>
          <w:bCs/>
          <w:sz w:val="22"/>
          <w:szCs w:val="22"/>
          <w:lang w:val="en-GB"/>
        </w:rPr>
        <w:t xml:space="preserve"> </w:t>
      </w:r>
      <w:r w:rsidR="00FD05D8" w:rsidRPr="002805E3">
        <w:rPr>
          <w:rFonts w:asciiTheme="majorHAnsi" w:hAnsiTheme="majorHAnsi" w:cstheme="majorHAnsi"/>
          <w:sz w:val="22"/>
          <w:szCs w:val="22"/>
          <w:lang w:val="en-GB"/>
        </w:rPr>
        <w:t>Mediterranean Coastal Zones: Water Security, Climate Resilience and Habitat Protection (</w:t>
      </w:r>
      <w:proofErr w:type="gramStart"/>
      <w:r w:rsidR="00FD05D8" w:rsidRPr="002805E3">
        <w:rPr>
          <w:rFonts w:asciiTheme="majorHAnsi" w:hAnsiTheme="majorHAnsi" w:cstheme="majorHAnsi"/>
          <w:sz w:val="22"/>
          <w:szCs w:val="22"/>
          <w:lang w:val="en-GB"/>
        </w:rPr>
        <w:t>i.e.</w:t>
      </w:r>
      <w:proofErr w:type="gramEnd"/>
      <w:r w:rsidR="00FD05D8" w:rsidRPr="002805E3">
        <w:rPr>
          <w:rFonts w:asciiTheme="majorHAnsi" w:hAnsiTheme="majorHAnsi" w:cstheme="majorHAnsi"/>
          <w:sz w:val="22"/>
          <w:szCs w:val="22"/>
          <w:lang w:val="en-GB"/>
        </w:rPr>
        <w:t xml:space="preserve"> the Child Project 2.1 - GEF ID 9687). </w:t>
      </w:r>
    </w:p>
    <w:p w14:paraId="2F5E1351" w14:textId="56F89DCF" w:rsidR="000C0943" w:rsidRPr="002805E3" w:rsidRDefault="00FD05D8" w:rsidP="00B52E5B">
      <w:pPr>
        <w:spacing w:after="120" w:line="276" w:lineRule="auto"/>
        <w:jc w:val="both"/>
        <w:rPr>
          <w:rFonts w:asciiTheme="majorHAnsi" w:hAnsiTheme="majorHAnsi" w:cstheme="majorHAnsi"/>
          <w:sz w:val="22"/>
          <w:szCs w:val="22"/>
          <w:lang w:val="en-GB"/>
        </w:rPr>
      </w:pPr>
      <w:r w:rsidRPr="002805E3">
        <w:rPr>
          <w:rFonts w:asciiTheme="majorHAnsi" w:hAnsiTheme="majorHAnsi" w:cstheme="majorHAnsi"/>
          <w:sz w:val="22"/>
          <w:szCs w:val="22"/>
          <w:lang w:val="en-GB"/>
        </w:rPr>
        <w:t xml:space="preserve">PAP/RAC is an executing partner in </w:t>
      </w:r>
      <w:r w:rsidR="00157A4E" w:rsidRPr="002805E3">
        <w:rPr>
          <w:rFonts w:asciiTheme="majorHAnsi" w:hAnsiTheme="majorHAnsi" w:cstheme="majorHAnsi"/>
          <w:sz w:val="22"/>
          <w:szCs w:val="22"/>
          <w:lang w:val="en-GB"/>
        </w:rPr>
        <w:t>CP 2.1</w:t>
      </w:r>
      <w:r w:rsidRPr="002805E3">
        <w:rPr>
          <w:rFonts w:asciiTheme="majorHAnsi" w:hAnsiTheme="majorHAnsi" w:cstheme="majorHAnsi"/>
          <w:sz w:val="22"/>
          <w:szCs w:val="22"/>
          <w:lang w:val="en-GB"/>
        </w:rPr>
        <w:t xml:space="preserve"> project</w:t>
      </w:r>
      <w:r w:rsidR="00AB69C9" w:rsidRPr="002805E3">
        <w:rPr>
          <w:rFonts w:asciiTheme="majorHAnsi" w:hAnsiTheme="majorHAnsi" w:cstheme="majorHAnsi"/>
          <w:sz w:val="22"/>
          <w:szCs w:val="22"/>
          <w:lang w:val="en-GB"/>
        </w:rPr>
        <w:t>s</w:t>
      </w:r>
      <w:r w:rsidRPr="002805E3">
        <w:rPr>
          <w:rFonts w:asciiTheme="majorHAnsi" w:hAnsiTheme="majorHAnsi" w:cstheme="majorHAnsi"/>
          <w:sz w:val="22"/>
          <w:szCs w:val="22"/>
          <w:lang w:val="en-GB"/>
        </w:rPr>
        <w:t xml:space="preserve"> together with</w:t>
      </w:r>
      <w:r w:rsidR="00AB69C9" w:rsidRPr="002805E3">
        <w:rPr>
          <w:rFonts w:asciiTheme="majorHAnsi" w:hAnsiTheme="majorHAnsi" w:cstheme="majorHAnsi"/>
          <w:sz w:val="22"/>
          <w:szCs w:val="22"/>
          <w:lang w:val="en-US"/>
        </w:rPr>
        <w:t xml:space="preserve"> </w:t>
      </w:r>
      <w:r w:rsidR="00AB69C9" w:rsidRPr="002805E3">
        <w:rPr>
          <w:rFonts w:asciiTheme="majorHAnsi" w:hAnsiTheme="majorHAnsi" w:cstheme="majorHAnsi"/>
          <w:sz w:val="22"/>
          <w:szCs w:val="22"/>
          <w:lang w:val="en-GB"/>
        </w:rPr>
        <w:t>Plan Blue/RAC, GWP-Med</w:t>
      </w:r>
      <w:r w:rsidR="00157A4E" w:rsidRPr="002805E3">
        <w:rPr>
          <w:rFonts w:asciiTheme="majorHAnsi" w:hAnsiTheme="majorHAnsi" w:cstheme="majorHAnsi"/>
          <w:sz w:val="22"/>
          <w:szCs w:val="22"/>
          <w:lang w:val="en-GB"/>
        </w:rPr>
        <w:t>, UNESCO-IHP</w:t>
      </w:r>
      <w:r w:rsidR="00AB69C9" w:rsidRPr="002805E3">
        <w:rPr>
          <w:rFonts w:asciiTheme="majorHAnsi" w:hAnsiTheme="majorHAnsi" w:cstheme="majorHAnsi"/>
          <w:sz w:val="22"/>
          <w:szCs w:val="22"/>
          <w:lang w:val="en-GB"/>
        </w:rPr>
        <w:t xml:space="preserve"> and</w:t>
      </w:r>
      <w:r w:rsidRPr="002805E3">
        <w:rPr>
          <w:rFonts w:asciiTheme="majorHAnsi" w:hAnsiTheme="majorHAnsi" w:cstheme="majorHAnsi"/>
          <w:sz w:val="22"/>
          <w:szCs w:val="22"/>
          <w:lang w:val="en-GB"/>
        </w:rPr>
        <w:t xml:space="preserve"> </w:t>
      </w:r>
      <w:r w:rsidR="003D59BF" w:rsidRPr="002805E3">
        <w:rPr>
          <w:rFonts w:asciiTheme="majorHAnsi" w:hAnsiTheme="majorHAnsi" w:cstheme="majorHAnsi"/>
          <w:sz w:val="22"/>
          <w:szCs w:val="22"/>
          <w:lang w:val="en-GB"/>
        </w:rPr>
        <w:t xml:space="preserve">UNEP/MAP </w:t>
      </w:r>
      <w:r w:rsidR="00AB69C9" w:rsidRPr="002805E3">
        <w:rPr>
          <w:rFonts w:asciiTheme="majorHAnsi" w:hAnsiTheme="majorHAnsi" w:cstheme="majorHAnsi"/>
          <w:sz w:val="22"/>
          <w:szCs w:val="22"/>
          <w:lang w:val="en-GB"/>
        </w:rPr>
        <w:t xml:space="preserve">(UNEP/MAP </w:t>
      </w:r>
      <w:r w:rsidR="003D59BF" w:rsidRPr="002805E3">
        <w:rPr>
          <w:rFonts w:asciiTheme="majorHAnsi" w:hAnsiTheme="majorHAnsi" w:cstheme="majorHAnsi"/>
          <w:sz w:val="22"/>
          <w:szCs w:val="22"/>
          <w:lang w:val="en-GB"/>
        </w:rPr>
        <w:t xml:space="preserve">is </w:t>
      </w:r>
      <w:r w:rsidRPr="002805E3">
        <w:rPr>
          <w:rFonts w:asciiTheme="majorHAnsi" w:hAnsiTheme="majorHAnsi" w:cstheme="majorHAnsi"/>
          <w:sz w:val="22"/>
          <w:szCs w:val="22"/>
          <w:lang w:val="en-GB"/>
        </w:rPr>
        <w:t>the</w:t>
      </w:r>
      <w:r w:rsidR="003D59BF" w:rsidRPr="002805E3">
        <w:rPr>
          <w:rFonts w:asciiTheme="majorHAnsi" w:hAnsiTheme="majorHAnsi" w:cstheme="majorHAnsi"/>
          <w:sz w:val="22"/>
          <w:szCs w:val="22"/>
          <w:lang w:val="en-GB"/>
        </w:rPr>
        <w:t xml:space="preserve"> </w:t>
      </w:r>
      <w:r w:rsidR="00B2582E" w:rsidRPr="002805E3">
        <w:rPr>
          <w:rFonts w:asciiTheme="majorHAnsi" w:hAnsiTheme="majorHAnsi" w:cstheme="majorHAnsi"/>
          <w:sz w:val="22"/>
          <w:szCs w:val="22"/>
          <w:lang w:val="en-GB"/>
        </w:rPr>
        <w:t xml:space="preserve">lead </w:t>
      </w:r>
      <w:r w:rsidR="003D59BF" w:rsidRPr="002805E3">
        <w:rPr>
          <w:rFonts w:asciiTheme="majorHAnsi" w:hAnsiTheme="majorHAnsi" w:cstheme="majorHAnsi"/>
          <w:sz w:val="22"/>
          <w:szCs w:val="22"/>
          <w:lang w:val="en-GB"/>
        </w:rPr>
        <w:t>executing agency</w:t>
      </w:r>
      <w:r w:rsidR="00AB69C9" w:rsidRPr="002805E3">
        <w:rPr>
          <w:rFonts w:asciiTheme="majorHAnsi" w:hAnsiTheme="majorHAnsi" w:cstheme="majorHAnsi"/>
          <w:sz w:val="22"/>
          <w:szCs w:val="22"/>
          <w:lang w:val="en-GB"/>
        </w:rPr>
        <w:t>)</w:t>
      </w:r>
      <w:r w:rsidRPr="002805E3">
        <w:rPr>
          <w:rFonts w:asciiTheme="majorHAnsi" w:hAnsiTheme="majorHAnsi" w:cstheme="majorHAnsi"/>
          <w:sz w:val="22"/>
          <w:szCs w:val="22"/>
          <w:lang w:val="en-GB"/>
        </w:rPr>
        <w:t>.</w:t>
      </w:r>
      <w:r w:rsidR="00157A4E" w:rsidRPr="002805E3">
        <w:rPr>
          <w:rFonts w:asciiTheme="majorHAnsi" w:hAnsiTheme="majorHAnsi" w:cstheme="majorHAnsi"/>
          <w:sz w:val="22"/>
          <w:szCs w:val="22"/>
          <w:lang w:val="en-GB"/>
        </w:rPr>
        <w:t xml:space="preserve"> </w:t>
      </w:r>
      <w:r w:rsidRPr="002805E3">
        <w:rPr>
          <w:rFonts w:asciiTheme="majorHAnsi" w:hAnsiTheme="majorHAnsi" w:cstheme="majorHAnsi"/>
          <w:sz w:val="22"/>
          <w:szCs w:val="22"/>
          <w:lang w:val="en-GB"/>
        </w:rPr>
        <w:t>The beneficiary countries of the C</w:t>
      </w:r>
      <w:r w:rsidR="00AB69C9" w:rsidRPr="002805E3">
        <w:rPr>
          <w:rFonts w:asciiTheme="majorHAnsi" w:hAnsiTheme="majorHAnsi" w:cstheme="majorHAnsi"/>
          <w:sz w:val="22"/>
          <w:szCs w:val="22"/>
          <w:lang w:val="en-GB"/>
        </w:rPr>
        <w:t xml:space="preserve">hild </w:t>
      </w:r>
      <w:r w:rsidRPr="002805E3">
        <w:rPr>
          <w:rFonts w:asciiTheme="majorHAnsi" w:hAnsiTheme="majorHAnsi" w:cstheme="majorHAnsi"/>
          <w:sz w:val="22"/>
          <w:szCs w:val="22"/>
          <w:lang w:val="en-GB"/>
        </w:rPr>
        <w:t>P</w:t>
      </w:r>
      <w:r w:rsidR="00AB69C9" w:rsidRPr="002805E3">
        <w:rPr>
          <w:rFonts w:asciiTheme="majorHAnsi" w:hAnsiTheme="majorHAnsi" w:cstheme="majorHAnsi"/>
          <w:sz w:val="22"/>
          <w:szCs w:val="22"/>
          <w:lang w:val="en-GB"/>
        </w:rPr>
        <w:t>roject</w:t>
      </w:r>
      <w:r w:rsidRPr="002805E3">
        <w:rPr>
          <w:rFonts w:asciiTheme="majorHAnsi" w:hAnsiTheme="majorHAnsi" w:cstheme="majorHAnsi"/>
          <w:sz w:val="22"/>
          <w:szCs w:val="22"/>
          <w:lang w:val="en-GB"/>
        </w:rPr>
        <w:t xml:space="preserve"> 2.1 are </w:t>
      </w:r>
      <w:r w:rsidR="00AB69C9" w:rsidRPr="002805E3">
        <w:rPr>
          <w:rFonts w:asciiTheme="majorHAnsi" w:hAnsiTheme="majorHAnsi" w:cstheme="majorHAnsi"/>
          <w:sz w:val="22"/>
          <w:szCs w:val="22"/>
          <w:lang w:val="en-GB"/>
        </w:rPr>
        <w:t>Albania, Algeria, Bosnia and Herzegovina, Egypt, Lebanon, Libya, Montenegro, Morocco and Tunisia</w:t>
      </w:r>
      <w:r w:rsidR="00396E8B" w:rsidRPr="002805E3">
        <w:rPr>
          <w:rFonts w:asciiTheme="majorHAnsi" w:hAnsiTheme="majorHAnsi" w:cstheme="majorHAnsi"/>
          <w:sz w:val="22"/>
          <w:szCs w:val="22"/>
          <w:lang w:val="en-GB"/>
        </w:rPr>
        <w:t>.</w:t>
      </w:r>
    </w:p>
    <w:p w14:paraId="4717E636" w14:textId="18DDA54A" w:rsidR="000C0943" w:rsidRDefault="003D59BF">
      <w:pPr>
        <w:spacing w:after="120" w:line="276" w:lineRule="auto"/>
        <w:jc w:val="both"/>
        <w:rPr>
          <w:rFonts w:asciiTheme="majorHAnsi" w:hAnsiTheme="majorHAnsi" w:cstheme="majorHAnsi"/>
          <w:sz w:val="22"/>
          <w:szCs w:val="22"/>
          <w:lang w:val="en-GB"/>
        </w:rPr>
      </w:pPr>
      <w:r w:rsidRPr="002805E3">
        <w:rPr>
          <w:rFonts w:asciiTheme="majorHAnsi" w:hAnsiTheme="majorHAnsi" w:cstheme="majorHAnsi"/>
          <w:sz w:val="22"/>
          <w:szCs w:val="22"/>
          <w:lang w:val="en-GB"/>
        </w:rPr>
        <w:t xml:space="preserve">MedProgramme builds on the GEF </w:t>
      </w:r>
      <w:proofErr w:type="spellStart"/>
      <w:r w:rsidRPr="002805E3">
        <w:rPr>
          <w:rFonts w:asciiTheme="majorHAnsi" w:hAnsiTheme="majorHAnsi" w:cstheme="majorHAnsi"/>
          <w:sz w:val="22"/>
          <w:szCs w:val="22"/>
          <w:lang w:val="en-GB"/>
        </w:rPr>
        <w:t>MedPartnership</w:t>
      </w:r>
      <w:proofErr w:type="spellEnd"/>
      <w:r w:rsidRPr="002805E3">
        <w:rPr>
          <w:rFonts w:asciiTheme="majorHAnsi" w:hAnsiTheme="majorHAnsi" w:cstheme="majorHAnsi"/>
          <w:sz w:val="22"/>
          <w:szCs w:val="22"/>
          <w:lang w:val="en-GB"/>
        </w:rPr>
        <w:t xml:space="preserve"> and </w:t>
      </w:r>
      <w:proofErr w:type="spellStart"/>
      <w:r w:rsidRPr="002805E3">
        <w:rPr>
          <w:rFonts w:asciiTheme="majorHAnsi" w:hAnsiTheme="majorHAnsi" w:cstheme="majorHAnsi"/>
          <w:sz w:val="22"/>
          <w:szCs w:val="22"/>
          <w:lang w:val="en-GB"/>
        </w:rPr>
        <w:t>ClimVar</w:t>
      </w:r>
      <w:proofErr w:type="spellEnd"/>
      <w:r w:rsidRPr="002805E3">
        <w:rPr>
          <w:rFonts w:asciiTheme="majorHAnsi" w:hAnsiTheme="majorHAnsi" w:cstheme="majorHAnsi"/>
          <w:sz w:val="22"/>
          <w:szCs w:val="22"/>
          <w:lang w:val="en-GB"/>
        </w:rPr>
        <w:t xml:space="preserve"> &amp; ICZM projects, which enriched the knowledge on the Mediterranean environment and unravelled the implications of climate change and variability; strengthened countries’ mutual trust, cooperation and common purpose; consolidated the partnership among countries, UN bodies, civil society organizations, bilateral donors and the European Union; and tested on the ground the feasibility and effectiveness of technical and policy instruments aimed at addressing major present and future threats to environmental sustainability and climate related impacts.</w:t>
      </w:r>
    </w:p>
    <w:p w14:paraId="6639F623" w14:textId="44484EE7" w:rsidR="00B03A60" w:rsidRPr="002805E3" w:rsidRDefault="0030054C" w:rsidP="00B03A60">
      <w:pPr>
        <w:spacing w:after="120" w:line="276" w:lineRule="auto"/>
        <w:jc w:val="both"/>
        <w:rPr>
          <w:rFonts w:asciiTheme="majorHAnsi" w:hAnsiTheme="majorHAnsi" w:cstheme="majorHAnsi"/>
          <w:sz w:val="22"/>
          <w:szCs w:val="22"/>
          <w:lang w:val="en-US"/>
        </w:rPr>
      </w:pPr>
      <w:r>
        <w:rPr>
          <w:rFonts w:asciiTheme="majorHAnsi" w:hAnsiTheme="majorHAnsi" w:cstheme="majorHAnsi"/>
          <w:sz w:val="22"/>
          <w:szCs w:val="22"/>
          <w:lang w:val="en-GB"/>
        </w:rPr>
        <w:t xml:space="preserve">In order to develop a procurement subject matter – “Comparative </w:t>
      </w:r>
      <w:r w:rsidR="001E4271">
        <w:rPr>
          <w:rFonts w:asciiTheme="majorHAnsi" w:hAnsiTheme="majorHAnsi" w:cstheme="majorHAnsi"/>
          <w:sz w:val="22"/>
          <w:szCs w:val="22"/>
          <w:lang w:val="en-GB"/>
        </w:rPr>
        <w:t xml:space="preserve">Analysis </w:t>
      </w:r>
      <w:r>
        <w:rPr>
          <w:rFonts w:asciiTheme="majorHAnsi" w:hAnsiTheme="majorHAnsi" w:cstheme="majorHAnsi"/>
          <w:sz w:val="22"/>
          <w:szCs w:val="22"/>
          <w:lang w:val="en-GB"/>
        </w:rPr>
        <w:t xml:space="preserve">of the Coastal Laws" a leading expert will work with the team of 4 additional national experts </w:t>
      </w:r>
      <w:r w:rsidR="007D2F99">
        <w:rPr>
          <w:rFonts w:asciiTheme="majorHAnsi" w:hAnsiTheme="majorHAnsi" w:cstheme="majorHAnsi"/>
          <w:sz w:val="22"/>
          <w:szCs w:val="22"/>
          <w:lang w:val="en-GB"/>
        </w:rPr>
        <w:t xml:space="preserve">(one per country) </w:t>
      </w:r>
      <w:r>
        <w:rPr>
          <w:rFonts w:asciiTheme="majorHAnsi" w:hAnsiTheme="majorHAnsi" w:cstheme="majorHAnsi"/>
          <w:sz w:val="22"/>
          <w:szCs w:val="22"/>
          <w:lang w:val="en-GB"/>
        </w:rPr>
        <w:t xml:space="preserve">who will be separately selected and contracted by the PAP/RAC. </w:t>
      </w:r>
      <w:r w:rsidR="00B03A60" w:rsidRPr="002805E3">
        <w:rPr>
          <w:rFonts w:asciiTheme="majorHAnsi" w:hAnsiTheme="majorHAnsi" w:cstheme="majorHAnsi"/>
          <w:sz w:val="22"/>
          <w:szCs w:val="22"/>
          <w:lang w:val="en-US"/>
        </w:rPr>
        <w:t>Comparative analysis should be conducted with a view to the ICZM Protocol.</w:t>
      </w:r>
    </w:p>
    <w:p w14:paraId="4E388190" w14:textId="77777777" w:rsidR="00B03A60" w:rsidRDefault="00B03A60" w:rsidP="0030054C">
      <w:pPr>
        <w:spacing w:after="120" w:line="276" w:lineRule="auto"/>
        <w:jc w:val="both"/>
        <w:rPr>
          <w:rFonts w:asciiTheme="majorHAnsi" w:hAnsiTheme="majorHAnsi" w:cstheme="majorHAnsi"/>
          <w:sz w:val="22"/>
          <w:szCs w:val="22"/>
          <w:lang w:val="en-GB"/>
        </w:rPr>
      </w:pPr>
    </w:p>
    <w:p w14:paraId="7E85C5AD" w14:textId="74AD93C9" w:rsidR="000C0943" w:rsidRPr="002805E3" w:rsidRDefault="003D59BF">
      <w:pPr>
        <w:shd w:val="clear" w:color="auto" w:fill="FFFFFF"/>
        <w:tabs>
          <w:tab w:val="left" w:pos="4198"/>
        </w:tabs>
        <w:spacing w:before="120" w:after="120"/>
        <w:ind w:right="2390"/>
        <w:rPr>
          <w:rFonts w:asciiTheme="majorHAnsi" w:hAnsiTheme="majorHAnsi" w:cstheme="majorHAnsi"/>
          <w:sz w:val="22"/>
          <w:szCs w:val="22"/>
          <w:lang w:val="en-US"/>
        </w:rPr>
      </w:pPr>
      <w:r w:rsidRPr="002805E3">
        <w:rPr>
          <w:rFonts w:asciiTheme="majorHAnsi" w:hAnsiTheme="majorHAnsi" w:cstheme="majorHAnsi"/>
          <w:b/>
          <w:color w:val="000000"/>
          <w:spacing w:val="-1"/>
          <w:sz w:val="22"/>
          <w:szCs w:val="22"/>
          <w:lang w:val="en-GB"/>
        </w:rPr>
        <w:lastRenderedPageBreak/>
        <w:t>2.2. Description of the procurement subject matter</w:t>
      </w:r>
    </w:p>
    <w:p w14:paraId="515B672E" w14:textId="0D6DDE4B" w:rsidR="000C0943" w:rsidRPr="002805E3" w:rsidRDefault="003D59BF">
      <w:pPr>
        <w:spacing w:after="120"/>
        <w:jc w:val="both"/>
        <w:rPr>
          <w:rFonts w:asciiTheme="majorHAnsi" w:hAnsiTheme="majorHAnsi" w:cstheme="majorHAnsi"/>
          <w:sz w:val="22"/>
          <w:szCs w:val="22"/>
          <w:lang w:val="en-US"/>
        </w:rPr>
      </w:pPr>
      <w:r w:rsidRPr="002805E3">
        <w:rPr>
          <w:rFonts w:asciiTheme="majorHAnsi" w:hAnsiTheme="majorHAnsi" w:cstheme="majorHAnsi"/>
          <w:sz w:val="22"/>
          <w:szCs w:val="22"/>
          <w:lang w:val="en-GB"/>
        </w:rPr>
        <w:t>Tasks and activities that are a subject of this procurement</w:t>
      </w:r>
      <w:r w:rsidR="00984FE4" w:rsidRPr="002805E3">
        <w:rPr>
          <w:rFonts w:asciiTheme="majorHAnsi" w:hAnsiTheme="majorHAnsi" w:cstheme="majorHAnsi"/>
          <w:sz w:val="22"/>
          <w:szCs w:val="22"/>
          <w:lang w:val="en-GB"/>
        </w:rPr>
        <w:t xml:space="preserve"> </w:t>
      </w:r>
      <w:r w:rsidRPr="002805E3">
        <w:rPr>
          <w:rFonts w:asciiTheme="majorHAnsi" w:hAnsiTheme="majorHAnsi" w:cstheme="majorHAnsi"/>
          <w:sz w:val="22"/>
          <w:szCs w:val="22"/>
          <w:lang w:val="en-GB"/>
        </w:rPr>
        <w:t>consist of the following key components:</w:t>
      </w:r>
    </w:p>
    <w:p w14:paraId="77EA1744" w14:textId="2C505755" w:rsidR="003F78F4" w:rsidRPr="002805E3" w:rsidRDefault="003F78F4">
      <w:pPr>
        <w:pStyle w:val="ListParagraph"/>
        <w:numPr>
          <w:ilvl w:val="0"/>
          <w:numId w:val="1"/>
        </w:numPr>
        <w:spacing w:after="120"/>
        <w:jc w:val="both"/>
        <w:rPr>
          <w:rFonts w:asciiTheme="majorHAnsi" w:hAnsiTheme="majorHAnsi" w:cstheme="majorHAnsi"/>
          <w:sz w:val="22"/>
          <w:szCs w:val="22"/>
          <w:lang w:val="en-US"/>
        </w:rPr>
      </w:pPr>
      <w:r w:rsidRPr="002805E3">
        <w:rPr>
          <w:rFonts w:asciiTheme="majorHAnsi" w:hAnsiTheme="majorHAnsi" w:cstheme="majorHAnsi"/>
          <w:sz w:val="22"/>
          <w:szCs w:val="22"/>
          <w:lang w:val="en-US"/>
        </w:rPr>
        <w:t xml:space="preserve">Preparation of the </w:t>
      </w:r>
      <w:r w:rsidRPr="002805E3">
        <w:rPr>
          <w:rFonts w:asciiTheme="majorHAnsi" w:hAnsiTheme="majorHAnsi" w:cstheme="majorHAnsi"/>
          <w:b/>
          <w:bCs/>
          <w:sz w:val="22"/>
          <w:szCs w:val="22"/>
          <w:lang w:val="en-US"/>
        </w:rPr>
        <w:t>questionnaire</w:t>
      </w:r>
      <w:r w:rsidRPr="002805E3">
        <w:rPr>
          <w:rFonts w:asciiTheme="majorHAnsi" w:hAnsiTheme="majorHAnsi" w:cstheme="majorHAnsi"/>
          <w:sz w:val="22"/>
          <w:szCs w:val="22"/>
          <w:lang w:val="en-US"/>
        </w:rPr>
        <w:t xml:space="preserve"> </w:t>
      </w:r>
      <w:r w:rsidR="00F84C0D" w:rsidRPr="002805E3">
        <w:rPr>
          <w:rFonts w:asciiTheme="majorHAnsi" w:hAnsiTheme="majorHAnsi" w:cstheme="majorHAnsi"/>
          <w:sz w:val="22"/>
          <w:szCs w:val="22"/>
          <w:lang w:val="en-US"/>
        </w:rPr>
        <w:t>as a guidance for the preparation of the</w:t>
      </w:r>
      <w:r w:rsidRPr="002805E3">
        <w:rPr>
          <w:rFonts w:asciiTheme="majorHAnsi" w:hAnsiTheme="majorHAnsi" w:cstheme="majorHAnsi"/>
          <w:sz w:val="22"/>
          <w:szCs w:val="22"/>
          <w:lang w:val="en-US"/>
        </w:rPr>
        <w:t xml:space="preserve"> </w:t>
      </w:r>
      <w:r w:rsidR="00F84C0D" w:rsidRPr="002805E3">
        <w:rPr>
          <w:rFonts w:asciiTheme="majorHAnsi" w:hAnsiTheme="majorHAnsi" w:cstheme="majorHAnsi"/>
          <w:sz w:val="22"/>
          <w:szCs w:val="22"/>
          <w:lang w:val="en-US"/>
        </w:rPr>
        <w:t xml:space="preserve">analysis of </w:t>
      </w:r>
      <w:r w:rsidRPr="002805E3">
        <w:rPr>
          <w:rFonts w:asciiTheme="majorHAnsi" w:hAnsiTheme="majorHAnsi" w:cstheme="majorHAnsi"/>
          <w:sz w:val="22"/>
          <w:szCs w:val="22"/>
          <w:lang w:val="en-US"/>
        </w:rPr>
        <w:t xml:space="preserve">national </w:t>
      </w:r>
      <w:r w:rsidR="00F84C0D" w:rsidRPr="002805E3">
        <w:rPr>
          <w:rFonts w:asciiTheme="majorHAnsi" w:hAnsiTheme="majorHAnsi" w:cstheme="majorHAnsi"/>
          <w:sz w:val="22"/>
          <w:szCs w:val="22"/>
          <w:lang w:val="en-US"/>
        </w:rPr>
        <w:t>Coastal laws</w:t>
      </w:r>
      <w:r w:rsidR="00592523" w:rsidRPr="002805E3">
        <w:rPr>
          <w:rFonts w:asciiTheme="majorHAnsi" w:hAnsiTheme="majorHAnsi" w:cstheme="majorHAnsi"/>
          <w:sz w:val="22"/>
          <w:szCs w:val="22"/>
          <w:lang w:val="en-US"/>
        </w:rPr>
        <w:t>;</w:t>
      </w:r>
    </w:p>
    <w:p w14:paraId="3A922A4D" w14:textId="6A86A9BD" w:rsidR="000C0943" w:rsidRPr="002805E3" w:rsidRDefault="00556CF1">
      <w:pPr>
        <w:pStyle w:val="ListParagraph"/>
        <w:numPr>
          <w:ilvl w:val="0"/>
          <w:numId w:val="1"/>
        </w:numPr>
        <w:spacing w:after="120"/>
        <w:jc w:val="both"/>
        <w:rPr>
          <w:rFonts w:asciiTheme="majorHAnsi" w:hAnsiTheme="majorHAnsi" w:cstheme="majorHAnsi"/>
          <w:sz w:val="22"/>
          <w:szCs w:val="22"/>
          <w:lang w:val="en-US"/>
        </w:rPr>
      </w:pPr>
      <w:r w:rsidRPr="002805E3">
        <w:rPr>
          <w:rFonts w:asciiTheme="majorHAnsi" w:hAnsiTheme="majorHAnsi" w:cstheme="majorHAnsi"/>
          <w:sz w:val="22"/>
          <w:szCs w:val="22"/>
          <w:lang w:val="en-GB"/>
        </w:rPr>
        <w:t xml:space="preserve">Filling in </w:t>
      </w:r>
      <w:r w:rsidR="003D59BF" w:rsidRPr="002805E3">
        <w:rPr>
          <w:rFonts w:asciiTheme="majorHAnsi" w:hAnsiTheme="majorHAnsi" w:cstheme="majorHAnsi"/>
          <w:sz w:val="22"/>
          <w:szCs w:val="22"/>
          <w:lang w:val="en-GB"/>
        </w:rPr>
        <w:t xml:space="preserve">the </w:t>
      </w:r>
      <w:r w:rsidR="003F78F4" w:rsidRPr="002805E3">
        <w:rPr>
          <w:rFonts w:asciiTheme="majorHAnsi" w:hAnsiTheme="majorHAnsi" w:cstheme="majorHAnsi"/>
          <w:b/>
          <w:bCs/>
          <w:sz w:val="22"/>
          <w:szCs w:val="22"/>
          <w:lang w:val="en-GB"/>
        </w:rPr>
        <w:t>questionnaire</w:t>
      </w:r>
      <w:r w:rsidRPr="002805E3">
        <w:rPr>
          <w:rFonts w:asciiTheme="majorHAnsi" w:hAnsiTheme="majorHAnsi" w:cstheme="majorHAnsi"/>
          <w:b/>
          <w:bCs/>
          <w:sz w:val="22"/>
          <w:szCs w:val="22"/>
          <w:lang w:val="en-GB"/>
        </w:rPr>
        <w:t xml:space="preserve"> </w:t>
      </w:r>
      <w:r w:rsidR="00E66E8F" w:rsidRPr="002805E3">
        <w:rPr>
          <w:rFonts w:asciiTheme="majorHAnsi" w:hAnsiTheme="majorHAnsi" w:cstheme="majorHAnsi"/>
          <w:b/>
          <w:bCs/>
          <w:sz w:val="22"/>
          <w:szCs w:val="22"/>
          <w:lang w:val="en-GB"/>
        </w:rPr>
        <w:t xml:space="preserve">of </w:t>
      </w:r>
      <w:r w:rsidR="003F78F4" w:rsidRPr="002805E3">
        <w:rPr>
          <w:rFonts w:asciiTheme="majorHAnsi" w:hAnsiTheme="majorHAnsi" w:cstheme="majorHAnsi"/>
          <w:b/>
          <w:bCs/>
          <w:sz w:val="22"/>
          <w:szCs w:val="22"/>
          <w:lang w:val="en-GB"/>
        </w:rPr>
        <w:t>the country of origin of the expert</w:t>
      </w:r>
      <w:r w:rsidR="00085CCC" w:rsidRPr="002805E3">
        <w:rPr>
          <w:rFonts w:asciiTheme="majorHAnsi" w:hAnsiTheme="majorHAnsi" w:cstheme="majorHAnsi"/>
          <w:b/>
          <w:bCs/>
          <w:sz w:val="22"/>
          <w:szCs w:val="22"/>
          <w:lang w:val="en-GB"/>
        </w:rPr>
        <w:t xml:space="preserve">, </w:t>
      </w:r>
      <w:r w:rsidR="00085CCC" w:rsidRPr="002805E3">
        <w:rPr>
          <w:rFonts w:asciiTheme="majorHAnsi" w:hAnsiTheme="majorHAnsi" w:cstheme="majorHAnsi"/>
          <w:sz w:val="22"/>
          <w:szCs w:val="22"/>
          <w:lang w:val="en-GB"/>
        </w:rPr>
        <w:t xml:space="preserve">and turning it into </w:t>
      </w:r>
      <w:r w:rsidR="00E66E8F" w:rsidRPr="002805E3">
        <w:rPr>
          <w:rFonts w:asciiTheme="majorHAnsi" w:hAnsiTheme="majorHAnsi" w:cstheme="majorHAnsi"/>
          <w:sz w:val="22"/>
          <w:szCs w:val="22"/>
          <w:lang w:val="en-GB"/>
        </w:rPr>
        <w:t>a</w:t>
      </w:r>
      <w:r w:rsidR="00085CCC" w:rsidRPr="002805E3">
        <w:rPr>
          <w:rFonts w:asciiTheme="majorHAnsi" w:hAnsiTheme="majorHAnsi" w:cstheme="majorHAnsi"/>
          <w:b/>
          <w:bCs/>
          <w:sz w:val="22"/>
          <w:szCs w:val="22"/>
          <w:lang w:val="en-GB"/>
        </w:rPr>
        <w:t xml:space="preserve"> chapter</w:t>
      </w:r>
      <w:r w:rsidR="003D59BF" w:rsidRPr="002805E3">
        <w:rPr>
          <w:rFonts w:asciiTheme="majorHAnsi" w:hAnsiTheme="majorHAnsi" w:cstheme="majorHAnsi"/>
          <w:sz w:val="22"/>
          <w:szCs w:val="22"/>
          <w:lang w:val="en-GB"/>
        </w:rPr>
        <w:t>;</w:t>
      </w:r>
    </w:p>
    <w:p w14:paraId="146D969B" w14:textId="21F7584A" w:rsidR="000C0943" w:rsidRPr="002805E3" w:rsidRDefault="003F78F4" w:rsidP="00CA6AB4">
      <w:pPr>
        <w:pStyle w:val="ListParagraph"/>
        <w:numPr>
          <w:ilvl w:val="0"/>
          <w:numId w:val="1"/>
        </w:numPr>
        <w:spacing w:after="120"/>
        <w:jc w:val="both"/>
        <w:rPr>
          <w:rFonts w:asciiTheme="majorHAnsi" w:hAnsiTheme="majorHAnsi" w:cstheme="majorHAnsi"/>
          <w:sz w:val="22"/>
          <w:szCs w:val="22"/>
          <w:lang w:val="en-US"/>
        </w:rPr>
      </w:pPr>
      <w:r w:rsidRPr="002805E3">
        <w:rPr>
          <w:rFonts w:asciiTheme="majorHAnsi" w:hAnsiTheme="majorHAnsi" w:cstheme="majorHAnsi"/>
          <w:sz w:val="22"/>
          <w:szCs w:val="22"/>
          <w:lang w:val="en-GB"/>
        </w:rPr>
        <w:t xml:space="preserve">Providing </w:t>
      </w:r>
      <w:r w:rsidRPr="002805E3">
        <w:rPr>
          <w:rFonts w:asciiTheme="majorHAnsi" w:hAnsiTheme="majorHAnsi" w:cstheme="majorHAnsi"/>
          <w:b/>
          <w:bCs/>
          <w:sz w:val="22"/>
          <w:szCs w:val="22"/>
          <w:lang w:val="en-GB"/>
        </w:rPr>
        <w:t>support</w:t>
      </w:r>
      <w:r w:rsidRPr="002805E3">
        <w:rPr>
          <w:rFonts w:asciiTheme="majorHAnsi" w:hAnsiTheme="majorHAnsi" w:cstheme="majorHAnsi"/>
          <w:sz w:val="22"/>
          <w:szCs w:val="22"/>
          <w:lang w:val="en-GB"/>
        </w:rPr>
        <w:t xml:space="preserve"> </w:t>
      </w:r>
      <w:r w:rsidR="00085CCC" w:rsidRPr="002805E3">
        <w:rPr>
          <w:rFonts w:asciiTheme="majorHAnsi" w:hAnsiTheme="majorHAnsi" w:cstheme="majorHAnsi"/>
          <w:sz w:val="22"/>
          <w:szCs w:val="22"/>
          <w:lang w:val="en-GB"/>
        </w:rPr>
        <w:t xml:space="preserve">and guidance </w:t>
      </w:r>
      <w:r w:rsidRPr="002805E3">
        <w:rPr>
          <w:rFonts w:asciiTheme="majorHAnsi" w:hAnsiTheme="majorHAnsi" w:cstheme="majorHAnsi"/>
          <w:sz w:val="22"/>
          <w:szCs w:val="22"/>
          <w:lang w:val="en-GB"/>
        </w:rPr>
        <w:t xml:space="preserve">to the selected </w:t>
      </w:r>
      <w:r w:rsidR="00592523" w:rsidRPr="002805E3">
        <w:rPr>
          <w:rFonts w:asciiTheme="majorHAnsi" w:hAnsiTheme="majorHAnsi" w:cstheme="majorHAnsi"/>
          <w:sz w:val="22"/>
          <w:szCs w:val="22"/>
          <w:lang w:val="en-GB"/>
        </w:rPr>
        <w:t xml:space="preserve">national </w:t>
      </w:r>
      <w:r w:rsidRPr="002805E3">
        <w:rPr>
          <w:rFonts w:asciiTheme="majorHAnsi" w:hAnsiTheme="majorHAnsi" w:cstheme="majorHAnsi"/>
          <w:sz w:val="22"/>
          <w:szCs w:val="22"/>
          <w:lang w:val="en-GB"/>
        </w:rPr>
        <w:t>experts</w:t>
      </w:r>
      <w:r w:rsidR="00592523" w:rsidRPr="002805E3">
        <w:rPr>
          <w:rFonts w:asciiTheme="majorHAnsi" w:hAnsiTheme="majorHAnsi" w:cstheme="majorHAnsi"/>
          <w:sz w:val="22"/>
          <w:szCs w:val="22"/>
          <w:lang w:val="en-GB"/>
        </w:rPr>
        <w:t>,</w:t>
      </w:r>
      <w:r w:rsidRPr="002805E3">
        <w:rPr>
          <w:rFonts w:asciiTheme="majorHAnsi" w:hAnsiTheme="majorHAnsi" w:cstheme="majorHAnsi"/>
          <w:sz w:val="22"/>
          <w:szCs w:val="22"/>
          <w:lang w:val="en-GB"/>
        </w:rPr>
        <w:t xml:space="preserve"> </w:t>
      </w:r>
      <w:bookmarkStart w:id="1" w:name="_Hlk99624950"/>
      <w:r w:rsidR="00085CCC" w:rsidRPr="002805E3">
        <w:rPr>
          <w:rFonts w:asciiTheme="majorHAnsi" w:hAnsiTheme="majorHAnsi" w:cstheme="majorHAnsi"/>
          <w:sz w:val="22"/>
          <w:szCs w:val="22"/>
          <w:lang w:val="en-GB"/>
        </w:rPr>
        <w:t>tentatively via</w:t>
      </w:r>
      <w:r w:rsidR="00EB03BE" w:rsidRPr="002805E3">
        <w:rPr>
          <w:rFonts w:asciiTheme="majorHAnsi" w:hAnsiTheme="majorHAnsi" w:cstheme="majorHAnsi"/>
          <w:sz w:val="22"/>
          <w:szCs w:val="22"/>
          <w:lang w:val="en-GB"/>
        </w:rPr>
        <w:t xml:space="preserve"> regular </w:t>
      </w:r>
      <w:r w:rsidRPr="002805E3">
        <w:rPr>
          <w:rFonts w:asciiTheme="majorHAnsi" w:hAnsiTheme="majorHAnsi" w:cstheme="majorHAnsi"/>
          <w:b/>
          <w:bCs/>
          <w:sz w:val="22"/>
          <w:szCs w:val="22"/>
          <w:lang w:val="en-GB"/>
        </w:rPr>
        <w:t>on-line meetings</w:t>
      </w:r>
      <w:r w:rsidRPr="002805E3">
        <w:rPr>
          <w:rFonts w:asciiTheme="majorHAnsi" w:hAnsiTheme="majorHAnsi" w:cstheme="majorHAnsi"/>
          <w:sz w:val="22"/>
          <w:szCs w:val="22"/>
          <w:lang w:val="en-GB"/>
        </w:rPr>
        <w:t xml:space="preserve"> with the selected team for the Comparative </w:t>
      </w:r>
      <w:r w:rsidR="00C05EEF" w:rsidRPr="002805E3">
        <w:rPr>
          <w:rFonts w:asciiTheme="majorHAnsi" w:hAnsiTheme="majorHAnsi" w:cstheme="majorHAnsi"/>
          <w:sz w:val="22"/>
          <w:szCs w:val="22"/>
          <w:lang w:val="en-GB"/>
        </w:rPr>
        <w:t>analysis</w:t>
      </w:r>
      <w:r w:rsidR="00085CCC" w:rsidRPr="002805E3">
        <w:rPr>
          <w:rFonts w:asciiTheme="majorHAnsi" w:hAnsiTheme="majorHAnsi" w:cstheme="majorHAnsi"/>
          <w:sz w:val="22"/>
          <w:szCs w:val="22"/>
          <w:lang w:val="en-GB"/>
        </w:rPr>
        <w:t>, in order to</w:t>
      </w:r>
      <w:bookmarkEnd w:id="1"/>
      <w:r w:rsidR="00592523" w:rsidRPr="002805E3">
        <w:rPr>
          <w:rFonts w:asciiTheme="majorHAnsi" w:hAnsiTheme="majorHAnsi" w:cstheme="majorHAnsi"/>
          <w:sz w:val="22"/>
          <w:szCs w:val="22"/>
          <w:lang w:val="en-GB"/>
        </w:rPr>
        <w:t xml:space="preserve"> </w:t>
      </w:r>
      <w:r w:rsidR="00592523" w:rsidRPr="002805E3">
        <w:rPr>
          <w:rFonts w:asciiTheme="majorHAnsi" w:hAnsiTheme="majorHAnsi" w:cstheme="majorHAnsi"/>
          <w:b/>
          <w:bCs/>
          <w:sz w:val="22"/>
          <w:szCs w:val="22"/>
          <w:lang w:val="en-GB"/>
        </w:rPr>
        <w:t>secure production of the high-quality output</w:t>
      </w:r>
      <w:r w:rsidR="00592523" w:rsidRPr="002805E3">
        <w:rPr>
          <w:rFonts w:asciiTheme="majorHAnsi" w:hAnsiTheme="majorHAnsi" w:cstheme="majorHAnsi"/>
          <w:sz w:val="22"/>
          <w:szCs w:val="22"/>
          <w:lang w:val="en-GB"/>
        </w:rPr>
        <w:t>,</w:t>
      </w:r>
    </w:p>
    <w:p w14:paraId="7DC34158" w14:textId="46222F5C" w:rsidR="00592523" w:rsidRPr="002805E3" w:rsidRDefault="00592523" w:rsidP="00CA6AB4">
      <w:pPr>
        <w:pStyle w:val="ListParagraph"/>
        <w:numPr>
          <w:ilvl w:val="0"/>
          <w:numId w:val="1"/>
        </w:numPr>
        <w:spacing w:after="120"/>
        <w:jc w:val="both"/>
        <w:rPr>
          <w:rFonts w:asciiTheme="majorHAnsi" w:hAnsiTheme="majorHAnsi" w:cstheme="majorHAnsi"/>
          <w:sz w:val="22"/>
          <w:szCs w:val="22"/>
          <w:lang w:val="en-US"/>
        </w:rPr>
      </w:pPr>
      <w:r w:rsidRPr="002805E3">
        <w:rPr>
          <w:rFonts w:asciiTheme="majorHAnsi" w:hAnsiTheme="majorHAnsi" w:cstheme="majorHAnsi"/>
          <w:sz w:val="22"/>
          <w:szCs w:val="22"/>
          <w:lang w:val="en-US"/>
        </w:rPr>
        <w:t xml:space="preserve">Preparing a </w:t>
      </w:r>
      <w:r w:rsidR="00B52407" w:rsidRPr="002805E3">
        <w:rPr>
          <w:rFonts w:asciiTheme="majorHAnsi" w:hAnsiTheme="majorHAnsi" w:cstheme="majorHAnsi"/>
          <w:b/>
          <w:bCs/>
          <w:sz w:val="22"/>
          <w:szCs w:val="22"/>
          <w:lang w:val="en-US"/>
        </w:rPr>
        <w:t xml:space="preserve">main </w:t>
      </w:r>
      <w:r w:rsidRPr="002805E3">
        <w:rPr>
          <w:rFonts w:asciiTheme="majorHAnsi" w:hAnsiTheme="majorHAnsi" w:cstheme="majorHAnsi"/>
          <w:b/>
          <w:bCs/>
          <w:sz w:val="22"/>
          <w:szCs w:val="22"/>
          <w:lang w:val="en-US"/>
        </w:rPr>
        <w:t xml:space="preserve">chapter on </w:t>
      </w:r>
      <w:r w:rsidR="00085CCC" w:rsidRPr="002805E3">
        <w:rPr>
          <w:rFonts w:asciiTheme="majorHAnsi" w:hAnsiTheme="majorHAnsi" w:cstheme="majorHAnsi"/>
          <w:b/>
          <w:bCs/>
          <w:sz w:val="22"/>
          <w:szCs w:val="22"/>
          <w:lang w:val="en-US"/>
        </w:rPr>
        <w:t xml:space="preserve">comparison of </w:t>
      </w:r>
      <w:r w:rsidR="00085CCC" w:rsidRPr="002805E3">
        <w:rPr>
          <w:rFonts w:asciiTheme="majorHAnsi" w:hAnsiTheme="majorHAnsi" w:cstheme="majorHAnsi"/>
          <w:sz w:val="22"/>
          <w:szCs w:val="22"/>
          <w:lang w:val="en-US"/>
        </w:rPr>
        <w:t xml:space="preserve">the </w:t>
      </w:r>
      <w:r w:rsidR="001E4271" w:rsidRPr="001E4271">
        <w:rPr>
          <w:rFonts w:asciiTheme="majorHAnsi" w:hAnsiTheme="majorHAnsi" w:cstheme="majorHAnsi"/>
          <w:b/>
          <w:bCs/>
          <w:sz w:val="22"/>
          <w:szCs w:val="22"/>
          <w:lang w:val="en-US"/>
        </w:rPr>
        <w:t>coastal laws</w:t>
      </w:r>
      <w:r w:rsidR="001E4271" w:rsidRPr="002805E3">
        <w:rPr>
          <w:rFonts w:asciiTheme="majorHAnsi" w:hAnsiTheme="majorHAnsi" w:cstheme="majorHAnsi"/>
          <w:sz w:val="22"/>
          <w:szCs w:val="22"/>
          <w:lang w:val="en-US"/>
        </w:rPr>
        <w:t xml:space="preserve"> </w:t>
      </w:r>
      <w:r w:rsidR="00B52407" w:rsidRPr="002805E3">
        <w:rPr>
          <w:rFonts w:asciiTheme="majorHAnsi" w:hAnsiTheme="majorHAnsi" w:cstheme="majorHAnsi"/>
          <w:sz w:val="22"/>
          <w:szCs w:val="22"/>
          <w:lang w:val="en-US"/>
        </w:rPr>
        <w:t>and o</w:t>
      </w:r>
      <w:r w:rsidR="00FE11FF">
        <w:rPr>
          <w:rFonts w:asciiTheme="majorHAnsi" w:hAnsiTheme="majorHAnsi" w:cstheme="majorHAnsi"/>
          <w:sz w:val="22"/>
          <w:szCs w:val="22"/>
          <w:lang w:val="en-US"/>
        </w:rPr>
        <w:t>f</w:t>
      </w:r>
      <w:r w:rsidR="00B52407" w:rsidRPr="002805E3">
        <w:rPr>
          <w:rFonts w:asciiTheme="majorHAnsi" w:hAnsiTheme="majorHAnsi" w:cstheme="majorHAnsi"/>
          <w:sz w:val="22"/>
          <w:szCs w:val="22"/>
          <w:lang w:val="en-US"/>
        </w:rPr>
        <w:t xml:space="preserve"> </w:t>
      </w:r>
      <w:r w:rsidR="00B52407" w:rsidRPr="002805E3">
        <w:rPr>
          <w:rFonts w:asciiTheme="majorHAnsi" w:hAnsiTheme="majorHAnsi" w:cstheme="majorHAnsi"/>
          <w:b/>
          <w:bCs/>
          <w:sz w:val="22"/>
          <w:szCs w:val="22"/>
          <w:lang w:val="en-US"/>
        </w:rPr>
        <w:t>the key coastal issues</w:t>
      </w:r>
      <w:r w:rsidR="00B52407" w:rsidRPr="002805E3">
        <w:rPr>
          <w:rFonts w:asciiTheme="majorHAnsi" w:hAnsiTheme="majorHAnsi" w:cstheme="majorHAnsi"/>
          <w:sz w:val="22"/>
          <w:szCs w:val="22"/>
          <w:lang w:val="en-US"/>
        </w:rPr>
        <w:t>,</w:t>
      </w:r>
    </w:p>
    <w:p w14:paraId="27B05562" w14:textId="54FDB077" w:rsidR="000C0943" w:rsidRPr="002805E3" w:rsidRDefault="00B52407" w:rsidP="00B52407">
      <w:pPr>
        <w:pStyle w:val="ListParagraph"/>
        <w:numPr>
          <w:ilvl w:val="0"/>
          <w:numId w:val="1"/>
        </w:numPr>
        <w:spacing w:after="120"/>
        <w:jc w:val="both"/>
        <w:rPr>
          <w:rFonts w:asciiTheme="majorHAnsi" w:hAnsiTheme="majorHAnsi" w:cstheme="majorHAnsi"/>
          <w:sz w:val="22"/>
          <w:szCs w:val="22"/>
          <w:lang w:val="en-US"/>
        </w:rPr>
      </w:pPr>
      <w:r w:rsidRPr="002805E3">
        <w:rPr>
          <w:rFonts w:asciiTheme="majorHAnsi" w:hAnsiTheme="majorHAnsi" w:cstheme="majorHAnsi"/>
          <w:b/>
          <w:bCs/>
          <w:sz w:val="22"/>
          <w:szCs w:val="22"/>
          <w:lang w:val="en-GB"/>
        </w:rPr>
        <w:t>Presentation</w:t>
      </w:r>
      <w:r w:rsidRPr="002805E3">
        <w:rPr>
          <w:rFonts w:asciiTheme="majorHAnsi" w:hAnsiTheme="majorHAnsi" w:cstheme="majorHAnsi"/>
          <w:sz w:val="22"/>
          <w:szCs w:val="22"/>
          <w:lang w:val="en-GB"/>
        </w:rPr>
        <w:t xml:space="preserve"> of the </w:t>
      </w:r>
      <w:r w:rsidRPr="002805E3">
        <w:rPr>
          <w:rFonts w:asciiTheme="majorHAnsi" w:hAnsiTheme="majorHAnsi" w:cstheme="majorHAnsi"/>
          <w:b/>
          <w:bCs/>
          <w:sz w:val="22"/>
          <w:szCs w:val="22"/>
          <w:lang w:val="en-GB"/>
        </w:rPr>
        <w:t>key findings</w:t>
      </w:r>
      <w:r w:rsidRPr="002805E3">
        <w:rPr>
          <w:rFonts w:asciiTheme="majorHAnsi" w:hAnsiTheme="majorHAnsi" w:cstheme="majorHAnsi"/>
          <w:sz w:val="22"/>
          <w:szCs w:val="22"/>
          <w:lang w:val="en-GB"/>
        </w:rPr>
        <w:t xml:space="preserve"> </w:t>
      </w:r>
      <w:r w:rsidRPr="00657830">
        <w:rPr>
          <w:rFonts w:asciiTheme="majorHAnsi" w:hAnsiTheme="majorHAnsi" w:cstheme="majorHAnsi"/>
          <w:sz w:val="22"/>
          <w:szCs w:val="22"/>
          <w:lang w:val="en-GB"/>
        </w:rPr>
        <w:t xml:space="preserve">at </w:t>
      </w:r>
      <w:proofErr w:type="spellStart"/>
      <w:r w:rsidR="00657830">
        <w:rPr>
          <w:rFonts w:asciiTheme="majorHAnsi" w:hAnsiTheme="majorHAnsi" w:cstheme="majorHAnsi"/>
          <w:sz w:val="22"/>
          <w:szCs w:val="22"/>
          <w:lang w:val="en-GB"/>
        </w:rPr>
        <w:t>at</w:t>
      </w:r>
      <w:proofErr w:type="spellEnd"/>
      <w:r w:rsidR="00657830">
        <w:rPr>
          <w:rFonts w:asciiTheme="majorHAnsi" w:hAnsiTheme="majorHAnsi" w:cstheme="majorHAnsi"/>
          <w:sz w:val="22"/>
          <w:szCs w:val="22"/>
          <w:lang w:val="en-GB"/>
        </w:rPr>
        <w:t xml:space="preserve"> </w:t>
      </w:r>
      <w:r w:rsidR="00657830" w:rsidRPr="00657830">
        <w:rPr>
          <w:rFonts w:asciiTheme="majorHAnsi" w:hAnsiTheme="majorHAnsi" w:cstheme="majorHAnsi"/>
          <w:sz w:val="22"/>
          <w:szCs w:val="22"/>
          <w:lang w:val="en-GB"/>
        </w:rPr>
        <w:t xml:space="preserve">least one </w:t>
      </w:r>
      <w:r w:rsidR="002D2FAF" w:rsidRPr="00657830">
        <w:rPr>
          <w:rFonts w:asciiTheme="majorHAnsi" w:hAnsiTheme="majorHAnsi" w:cstheme="majorHAnsi"/>
          <w:sz w:val="22"/>
          <w:szCs w:val="22"/>
          <w:lang w:val="en-GB"/>
        </w:rPr>
        <w:t>regional</w:t>
      </w:r>
      <w:r w:rsidRPr="00657830">
        <w:rPr>
          <w:rFonts w:asciiTheme="majorHAnsi" w:hAnsiTheme="majorHAnsi" w:cstheme="majorHAnsi"/>
          <w:sz w:val="22"/>
          <w:szCs w:val="22"/>
          <w:lang w:val="en-GB"/>
        </w:rPr>
        <w:t xml:space="preserve"> training courses on legal issues related</w:t>
      </w:r>
      <w:r w:rsidRPr="002805E3">
        <w:rPr>
          <w:rFonts w:asciiTheme="majorHAnsi" w:hAnsiTheme="majorHAnsi" w:cstheme="majorHAnsi"/>
          <w:sz w:val="22"/>
          <w:szCs w:val="22"/>
          <w:lang w:val="en-GB"/>
        </w:rPr>
        <w:t xml:space="preserve"> to the coast. </w:t>
      </w:r>
      <w:r w:rsidR="003D59BF" w:rsidRPr="002805E3">
        <w:rPr>
          <w:rFonts w:asciiTheme="majorHAnsi" w:hAnsiTheme="majorHAnsi" w:cstheme="majorHAnsi"/>
          <w:sz w:val="22"/>
          <w:szCs w:val="22"/>
          <w:lang w:val="en-GB"/>
        </w:rPr>
        <w:t xml:space="preserve"> </w:t>
      </w:r>
    </w:p>
    <w:p w14:paraId="4C04959B" w14:textId="77777777" w:rsidR="000C0943" w:rsidRPr="002805E3" w:rsidRDefault="003D59BF">
      <w:pPr>
        <w:spacing w:after="120"/>
        <w:ind w:left="360"/>
        <w:jc w:val="both"/>
        <w:rPr>
          <w:rFonts w:asciiTheme="majorHAnsi" w:hAnsiTheme="majorHAnsi" w:cstheme="majorHAnsi"/>
          <w:sz w:val="22"/>
          <w:szCs w:val="22"/>
          <w:lang w:val="en-US"/>
        </w:rPr>
      </w:pPr>
      <w:r w:rsidRPr="002805E3">
        <w:rPr>
          <w:rFonts w:asciiTheme="majorHAnsi" w:hAnsiTheme="majorHAnsi" w:cstheme="majorHAnsi"/>
          <w:sz w:val="22"/>
          <w:szCs w:val="22"/>
          <w:lang w:val="en-GB"/>
        </w:rPr>
        <w:t>In more detail:</w:t>
      </w:r>
    </w:p>
    <w:p w14:paraId="7DAFBFDD" w14:textId="3051B0D0" w:rsidR="002D2FAF" w:rsidRPr="002805E3" w:rsidRDefault="002D2FAF" w:rsidP="00B732F5">
      <w:pPr>
        <w:pStyle w:val="ListParagraph"/>
        <w:numPr>
          <w:ilvl w:val="0"/>
          <w:numId w:val="24"/>
        </w:numPr>
        <w:spacing w:after="120" w:line="276" w:lineRule="auto"/>
        <w:jc w:val="both"/>
        <w:rPr>
          <w:rFonts w:asciiTheme="majorHAnsi" w:hAnsiTheme="majorHAnsi" w:cstheme="majorHAnsi"/>
          <w:sz w:val="22"/>
          <w:szCs w:val="22"/>
          <w:lang w:val="en-US"/>
        </w:rPr>
      </w:pPr>
      <w:r w:rsidRPr="002805E3">
        <w:rPr>
          <w:rFonts w:asciiTheme="majorHAnsi" w:hAnsiTheme="majorHAnsi" w:cstheme="majorHAnsi"/>
          <w:sz w:val="22"/>
          <w:szCs w:val="22"/>
          <w:lang w:val="en-US"/>
        </w:rPr>
        <w:t xml:space="preserve">Questionnaire on </w:t>
      </w:r>
      <w:r w:rsidR="00871A06" w:rsidRPr="002805E3">
        <w:rPr>
          <w:rFonts w:asciiTheme="majorHAnsi" w:hAnsiTheme="majorHAnsi" w:cstheme="majorHAnsi"/>
          <w:sz w:val="22"/>
          <w:szCs w:val="22"/>
          <w:lang w:val="en-US"/>
        </w:rPr>
        <w:t>Coastal Law</w:t>
      </w:r>
      <w:r w:rsidR="00871A06">
        <w:rPr>
          <w:rFonts w:asciiTheme="majorHAnsi" w:hAnsiTheme="majorHAnsi" w:cstheme="majorHAnsi"/>
          <w:sz w:val="22"/>
          <w:szCs w:val="22"/>
          <w:lang w:val="en-US"/>
        </w:rPr>
        <w:t>s</w:t>
      </w:r>
      <w:r w:rsidR="00871A06" w:rsidRPr="002805E3">
        <w:rPr>
          <w:rFonts w:asciiTheme="majorHAnsi" w:hAnsiTheme="majorHAnsi" w:cstheme="majorHAnsi"/>
          <w:sz w:val="22"/>
          <w:szCs w:val="22"/>
          <w:lang w:val="en-US"/>
        </w:rPr>
        <w:t xml:space="preserve"> </w:t>
      </w:r>
      <w:r w:rsidRPr="002805E3">
        <w:rPr>
          <w:rFonts w:asciiTheme="majorHAnsi" w:hAnsiTheme="majorHAnsi" w:cstheme="majorHAnsi"/>
          <w:sz w:val="22"/>
          <w:szCs w:val="22"/>
          <w:lang w:val="en-US"/>
        </w:rPr>
        <w:t xml:space="preserve">and on </w:t>
      </w:r>
      <w:r w:rsidR="00FE11FF">
        <w:rPr>
          <w:rFonts w:asciiTheme="majorHAnsi" w:hAnsiTheme="majorHAnsi" w:cstheme="majorHAnsi"/>
          <w:sz w:val="22"/>
          <w:szCs w:val="22"/>
          <w:lang w:val="en-US"/>
        </w:rPr>
        <w:t xml:space="preserve">the </w:t>
      </w:r>
      <w:r w:rsidR="00871A06" w:rsidRPr="002805E3">
        <w:rPr>
          <w:rFonts w:asciiTheme="majorHAnsi" w:hAnsiTheme="majorHAnsi" w:cstheme="majorHAnsi"/>
          <w:sz w:val="22"/>
          <w:szCs w:val="22"/>
          <w:lang w:val="en-US"/>
        </w:rPr>
        <w:t xml:space="preserve">Key Coastal Issues </w:t>
      </w:r>
      <w:r w:rsidRPr="002805E3">
        <w:rPr>
          <w:rFonts w:asciiTheme="majorHAnsi" w:hAnsiTheme="majorHAnsi" w:cstheme="majorHAnsi"/>
          <w:sz w:val="22"/>
          <w:szCs w:val="22"/>
          <w:lang w:val="en-US"/>
        </w:rPr>
        <w:t>is to be prepared in order to ensure quality</w:t>
      </w:r>
      <w:r w:rsidR="00556CF1" w:rsidRPr="002805E3">
        <w:rPr>
          <w:rFonts w:asciiTheme="majorHAnsi" w:hAnsiTheme="majorHAnsi" w:cstheme="majorHAnsi"/>
          <w:sz w:val="22"/>
          <w:szCs w:val="22"/>
          <w:lang w:val="en-US"/>
        </w:rPr>
        <w:t xml:space="preserve"> of the </w:t>
      </w:r>
      <w:r w:rsidRPr="002805E3">
        <w:rPr>
          <w:rFonts w:asciiTheme="majorHAnsi" w:hAnsiTheme="majorHAnsi" w:cstheme="majorHAnsi"/>
          <w:sz w:val="22"/>
          <w:szCs w:val="22"/>
          <w:lang w:val="en-US"/>
        </w:rPr>
        <w:t xml:space="preserve">comparison of the Coastal Laws in the </w:t>
      </w:r>
      <w:r w:rsidR="00F84C0D" w:rsidRPr="002805E3">
        <w:rPr>
          <w:rFonts w:asciiTheme="majorHAnsi" w:hAnsiTheme="majorHAnsi" w:cstheme="majorHAnsi"/>
          <w:sz w:val="22"/>
          <w:szCs w:val="22"/>
          <w:lang w:val="en-US"/>
        </w:rPr>
        <w:t xml:space="preserve">5 </w:t>
      </w:r>
      <w:r w:rsidRPr="002805E3">
        <w:rPr>
          <w:rFonts w:asciiTheme="majorHAnsi" w:hAnsiTheme="majorHAnsi" w:cstheme="majorHAnsi"/>
          <w:sz w:val="22"/>
          <w:szCs w:val="22"/>
          <w:lang w:val="en-US"/>
        </w:rPr>
        <w:t>countries</w:t>
      </w:r>
      <w:r w:rsidR="00F84C0D" w:rsidRPr="002805E3">
        <w:rPr>
          <w:rFonts w:asciiTheme="majorHAnsi" w:hAnsiTheme="majorHAnsi" w:cstheme="majorHAnsi"/>
          <w:sz w:val="22"/>
          <w:szCs w:val="22"/>
          <w:lang w:val="en-US"/>
        </w:rPr>
        <w:t xml:space="preserve"> (</w:t>
      </w:r>
      <w:r w:rsidR="00F84C0D" w:rsidRPr="002805E3">
        <w:rPr>
          <w:rFonts w:asciiTheme="majorHAnsi" w:hAnsiTheme="majorHAnsi" w:cstheme="majorHAnsi"/>
          <w:sz w:val="22"/>
          <w:szCs w:val="22"/>
          <w:lang w:val="en-GB"/>
        </w:rPr>
        <w:t>Algeria, Lebanon, Morocco, Tunisia and France)</w:t>
      </w:r>
      <w:r w:rsidRPr="002805E3">
        <w:rPr>
          <w:rFonts w:asciiTheme="majorHAnsi" w:hAnsiTheme="majorHAnsi" w:cstheme="majorHAnsi"/>
          <w:sz w:val="22"/>
          <w:szCs w:val="22"/>
          <w:lang w:val="en-US"/>
        </w:rPr>
        <w:t xml:space="preserve">, with a view to French Coastal law and to the ICZM Protocol. </w:t>
      </w:r>
      <w:r w:rsidR="00B732F5" w:rsidRPr="002805E3">
        <w:rPr>
          <w:rFonts w:asciiTheme="majorHAnsi" w:hAnsiTheme="majorHAnsi" w:cstheme="majorHAnsi"/>
          <w:sz w:val="22"/>
          <w:szCs w:val="22"/>
          <w:lang w:val="en-US"/>
        </w:rPr>
        <w:t>Key coastal issues of a particular relevance</w:t>
      </w:r>
      <w:r w:rsidR="00FE11FF">
        <w:rPr>
          <w:rFonts w:asciiTheme="majorHAnsi" w:hAnsiTheme="majorHAnsi" w:cstheme="majorHAnsi"/>
          <w:sz w:val="22"/>
          <w:szCs w:val="22"/>
          <w:lang w:val="en-US"/>
        </w:rPr>
        <w:t>,</w:t>
      </w:r>
      <w:r w:rsidR="00B732F5" w:rsidRPr="002805E3">
        <w:rPr>
          <w:rFonts w:asciiTheme="majorHAnsi" w:hAnsiTheme="majorHAnsi" w:cstheme="majorHAnsi"/>
          <w:sz w:val="22"/>
          <w:szCs w:val="22"/>
          <w:lang w:val="en-US"/>
        </w:rPr>
        <w:t xml:space="preserve"> which may </w:t>
      </w:r>
      <w:r w:rsidR="00FE11FF">
        <w:rPr>
          <w:rFonts w:asciiTheme="majorHAnsi" w:hAnsiTheme="majorHAnsi" w:cstheme="majorHAnsi"/>
          <w:sz w:val="22"/>
          <w:szCs w:val="22"/>
          <w:lang w:val="en-US"/>
        </w:rPr>
        <w:t>o</w:t>
      </w:r>
      <w:r w:rsidR="00B732F5" w:rsidRPr="002805E3">
        <w:rPr>
          <w:rFonts w:asciiTheme="majorHAnsi" w:hAnsiTheme="majorHAnsi" w:cstheme="majorHAnsi"/>
          <w:sz w:val="22"/>
          <w:szCs w:val="22"/>
          <w:lang w:val="en-US"/>
        </w:rPr>
        <w:t xml:space="preserve">r </w:t>
      </w:r>
      <w:r w:rsidR="00FE11FF">
        <w:rPr>
          <w:rFonts w:asciiTheme="majorHAnsi" w:hAnsiTheme="majorHAnsi" w:cstheme="majorHAnsi"/>
          <w:sz w:val="22"/>
          <w:szCs w:val="22"/>
          <w:lang w:val="en-US"/>
        </w:rPr>
        <w:t xml:space="preserve">may </w:t>
      </w:r>
      <w:r w:rsidR="00B732F5" w:rsidRPr="002805E3">
        <w:rPr>
          <w:rFonts w:asciiTheme="majorHAnsi" w:hAnsiTheme="majorHAnsi" w:cstheme="majorHAnsi"/>
          <w:sz w:val="22"/>
          <w:szCs w:val="22"/>
          <w:lang w:val="en-US"/>
        </w:rPr>
        <w:t xml:space="preserve">not be part of the Coastal Law </w:t>
      </w:r>
      <w:r w:rsidR="00FE11FF">
        <w:rPr>
          <w:rFonts w:asciiTheme="majorHAnsi" w:hAnsiTheme="majorHAnsi" w:cstheme="majorHAnsi"/>
          <w:sz w:val="22"/>
          <w:szCs w:val="22"/>
          <w:lang w:val="en-US"/>
        </w:rPr>
        <w:t xml:space="preserve">in a particular country, </w:t>
      </w:r>
      <w:r w:rsidR="00B732F5" w:rsidRPr="002805E3">
        <w:rPr>
          <w:rFonts w:asciiTheme="majorHAnsi" w:hAnsiTheme="majorHAnsi" w:cstheme="majorHAnsi"/>
          <w:sz w:val="22"/>
          <w:szCs w:val="22"/>
          <w:lang w:val="en-US"/>
        </w:rPr>
        <w:t xml:space="preserve">which are of the primary interest of this </w:t>
      </w:r>
      <w:r w:rsidR="00DB0C7E" w:rsidRPr="002805E3">
        <w:rPr>
          <w:rFonts w:asciiTheme="majorHAnsi" w:hAnsiTheme="majorHAnsi" w:cstheme="majorHAnsi"/>
          <w:sz w:val="22"/>
          <w:szCs w:val="22"/>
          <w:lang w:val="en-US"/>
        </w:rPr>
        <w:t>Comparative a</w:t>
      </w:r>
      <w:r w:rsidR="00C05EEF" w:rsidRPr="002805E3">
        <w:rPr>
          <w:rFonts w:asciiTheme="majorHAnsi" w:hAnsiTheme="majorHAnsi" w:cstheme="majorHAnsi"/>
          <w:sz w:val="22"/>
          <w:szCs w:val="22"/>
          <w:lang w:val="en-US"/>
        </w:rPr>
        <w:t>nalysis</w:t>
      </w:r>
      <w:r w:rsidR="00B732F5" w:rsidRPr="002805E3">
        <w:rPr>
          <w:rFonts w:asciiTheme="majorHAnsi" w:hAnsiTheme="majorHAnsi" w:cstheme="majorHAnsi"/>
          <w:sz w:val="22"/>
          <w:szCs w:val="22"/>
          <w:lang w:val="en-US"/>
        </w:rPr>
        <w:t xml:space="preserve"> are the following:</w:t>
      </w:r>
    </w:p>
    <w:p w14:paraId="3C088DEC" w14:textId="3F55461A" w:rsidR="00B732F5" w:rsidRPr="002805E3" w:rsidRDefault="00B732F5" w:rsidP="00B732F5">
      <w:pPr>
        <w:pStyle w:val="ListParagraph"/>
        <w:numPr>
          <w:ilvl w:val="1"/>
          <w:numId w:val="24"/>
        </w:numPr>
        <w:spacing w:after="120" w:line="276" w:lineRule="auto"/>
        <w:jc w:val="both"/>
        <w:rPr>
          <w:rFonts w:asciiTheme="majorHAnsi" w:hAnsiTheme="majorHAnsi" w:cstheme="majorHAnsi"/>
          <w:sz w:val="22"/>
          <w:szCs w:val="22"/>
          <w:lang w:val="en-US"/>
        </w:rPr>
      </w:pPr>
      <w:r w:rsidRPr="002805E3">
        <w:rPr>
          <w:rFonts w:asciiTheme="majorHAnsi" w:hAnsiTheme="majorHAnsi" w:cstheme="majorHAnsi"/>
          <w:sz w:val="22"/>
          <w:szCs w:val="22"/>
          <w:lang w:val="en-US"/>
        </w:rPr>
        <w:t>Geographical coverage of the coast</w:t>
      </w:r>
      <w:r w:rsidR="00926EF3" w:rsidRPr="002805E3">
        <w:rPr>
          <w:rFonts w:asciiTheme="majorHAnsi" w:hAnsiTheme="majorHAnsi" w:cstheme="majorHAnsi"/>
          <w:sz w:val="22"/>
          <w:szCs w:val="22"/>
          <w:lang w:val="en-US"/>
        </w:rPr>
        <w:t>al zone</w:t>
      </w:r>
      <w:r w:rsidRPr="002805E3">
        <w:rPr>
          <w:rFonts w:asciiTheme="majorHAnsi" w:hAnsiTheme="majorHAnsi" w:cstheme="majorHAnsi"/>
          <w:sz w:val="22"/>
          <w:szCs w:val="22"/>
          <w:lang w:val="en-US"/>
        </w:rPr>
        <w:t xml:space="preserve"> (for the purpose of application of Coastal law and</w:t>
      </w:r>
      <w:r w:rsidR="00926EF3" w:rsidRPr="002805E3">
        <w:rPr>
          <w:rFonts w:asciiTheme="majorHAnsi" w:hAnsiTheme="majorHAnsi" w:cstheme="majorHAnsi"/>
          <w:sz w:val="22"/>
          <w:szCs w:val="22"/>
          <w:lang w:val="en-US"/>
        </w:rPr>
        <w:t xml:space="preserve"> of the </w:t>
      </w:r>
      <w:r w:rsidRPr="002805E3">
        <w:rPr>
          <w:rFonts w:asciiTheme="majorHAnsi" w:hAnsiTheme="majorHAnsi" w:cstheme="majorHAnsi"/>
          <w:sz w:val="22"/>
          <w:szCs w:val="22"/>
          <w:lang w:val="en-US"/>
        </w:rPr>
        <w:t>ICZM Protocol)</w:t>
      </w:r>
    </w:p>
    <w:p w14:paraId="0A04F544" w14:textId="7194A5D0" w:rsidR="00B732F5" w:rsidRPr="002805E3" w:rsidRDefault="00B732F5" w:rsidP="00B732F5">
      <w:pPr>
        <w:pStyle w:val="ListParagraph"/>
        <w:numPr>
          <w:ilvl w:val="1"/>
          <w:numId w:val="24"/>
        </w:numPr>
        <w:spacing w:after="120" w:line="276" w:lineRule="auto"/>
        <w:jc w:val="both"/>
        <w:rPr>
          <w:rFonts w:asciiTheme="majorHAnsi" w:hAnsiTheme="majorHAnsi" w:cstheme="majorHAnsi"/>
          <w:sz w:val="22"/>
          <w:szCs w:val="22"/>
          <w:lang w:val="en-US"/>
        </w:rPr>
      </w:pPr>
      <w:r w:rsidRPr="002805E3">
        <w:rPr>
          <w:rFonts w:asciiTheme="majorHAnsi" w:hAnsiTheme="majorHAnsi" w:cstheme="majorHAnsi"/>
          <w:sz w:val="22"/>
          <w:szCs w:val="22"/>
          <w:lang w:val="en-US"/>
        </w:rPr>
        <w:t>De</w:t>
      </w:r>
      <w:r w:rsidR="000F300E" w:rsidRPr="002805E3">
        <w:rPr>
          <w:rFonts w:asciiTheme="majorHAnsi" w:hAnsiTheme="majorHAnsi" w:cstheme="majorHAnsi"/>
          <w:sz w:val="22"/>
          <w:szCs w:val="22"/>
          <w:lang w:val="en-US"/>
        </w:rPr>
        <w:t>lineation of the maritime public domain</w:t>
      </w:r>
      <w:r w:rsidR="00CA4232" w:rsidRPr="002805E3">
        <w:rPr>
          <w:rFonts w:asciiTheme="majorHAnsi" w:hAnsiTheme="majorHAnsi" w:cstheme="majorHAnsi"/>
          <w:sz w:val="22"/>
          <w:szCs w:val="22"/>
          <w:lang w:val="en-US"/>
        </w:rPr>
        <w:t xml:space="preserve"> </w:t>
      </w:r>
    </w:p>
    <w:p w14:paraId="0DBDD62D" w14:textId="7AC070FE" w:rsidR="000F300E" w:rsidRPr="002805E3" w:rsidRDefault="000F300E" w:rsidP="00B732F5">
      <w:pPr>
        <w:pStyle w:val="ListParagraph"/>
        <w:numPr>
          <w:ilvl w:val="1"/>
          <w:numId w:val="24"/>
        </w:numPr>
        <w:spacing w:after="120" w:line="276" w:lineRule="auto"/>
        <w:jc w:val="both"/>
        <w:rPr>
          <w:rFonts w:asciiTheme="majorHAnsi" w:hAnsiTheme="majorHAnsi" w:cstheme="majorHAnsi"/>
          <w:sz w:val="22"/>
          <w:szCs w:val="22"/>
          <w:lang w:val="en-US"/>
        </w:rPr>
      </w:pPr>
      <w:r w:rsidRPr="002805E3">
        <w:rPr>
          <w:rFonts w:asciiTheme="majorHAnsi" w:hAnsiTheme="majorHAnsi" w:cstheme="majorHAnsi"/>
          <w:sz w:val="22"/>
          <w:szCs w:val="22"/>
          <w:lang w:val="en-US"/>
        </w:rPr>
        <w:t>Existence and coverage of the setback zone</w:t>
      </w:r>
    </w:p>
    <w:p w14:paraId="43BBBDEE" w14:textId="5BEA2E38" w:rsidR="000F300E" w:rsidRPr="002805E3" w:rsidRDefault="000F300E" w:rsidP="00B03A60">
      <w:pPr>
        <w:spacing w:after="120" w:line="276" w:lineRule="auto"/>
        <w:ind w:left="709"/>
        <w:jc w:val="both"/>
        <w:rPr>
          <w:rFonts w:asciiTheme="majorHAnsi" w:hAnsiTheme="majorHAnsi" w:cstheme="majorHAnsi"/>
          <w:sz w:val="22"/>
          <w:szCs w:val="22"/>
          <w:lang w:val="en-US"/>
        </w:rPr>
      </w:pPr>
      <w:r w:rsidRPr="002805E3">
        <w:rPr>
          <w:rFonts w:asciiTheme="majorHAnsi" w:hAnsiTheme="majorHAnsi" w:cstheme="majorHAnsi"/>
          <w:sz w:val="22"/>
          <w:szCs w:val="22"/>
          <w:lang w:val="en-US"/>
        </w:rPr>
        <w:t xml:space="preserve">These 3 issues are to be </w:t>
      </w:r>
      <w:proofErr w:type="spellStart"/>
      <w:r w:rsidRPr="002805E3">
        <w:rPr>
          <w:rFonts w:asciiTheme="majorHAnsi" w:hAnsiTheme="majorHAnsi" w:cstheme="majorHAnsi"/>
          <w:sz w:val="22"/>
          <w:szCs w:val="22"/>
          <w:lang w:val="en-US"/>
        </w:rPr>
        <w:t>analysed</w:t>
      </w:r>
      <w:proofErr w:type="spellEnd"/>
      <w:r w:rsidRPr="002805E3">
        <w:rPr>
          <w:rFonts w:asciiTheme="majorHAnsi" w:hAnsiTheme="majorHAnsi" w:cstheme="majorHAnsi"/>
          <w:sz w:val="22"/>
          <w:szCs w:val="22"/>
          <w:lang w:val="en-US"/>
        </w:rPr>
        <w:t xml:space="preserve"> from the institutional and </w:t>
      </w:r>
      <w:r w:rsidR="00CA4232" w:rsidRPr="002805E3">
        <w:rPr>
          <w:rFonts w:asciiTheme="majorHAnsi" w:hAnsiTheme="majorHAnsi" w:cstheme="majorHAnsi"/>
          <w:sz w:val="22"/>
          <w:szCs w:val="22"/>
          <w:lang w:val="en-US"/>
        </w:rPr>
        <w:t>financial</w:t>
      </w:r>
      <w:r w:rsidRPr="002805E3">
        <w:rPr>
          <w:rFonts w:asciiTheme="majorHAnsi" w:hAnsiTheme="majorHAnsi" w:cstheme="majorHAnsi"/>
          <w:sz w:val="22"/>
          <w:szCs w:val="22"/>
          <w:lang w:val="en-US"/>
        </w:rPr>
        <w:t xml:space="preserve"> point of view, meaning that for the every of the </w:t>
      </w:r>
      <w:r w:rsidR="00926EF3" w:rsidRPr="002805E3">
        <w:rPr>
          <w:rFonts w:asciiTheme="majorHAnsi" w:hAnsiTheme="majorHAnsi" w:cstheme="majorHAnsi"/>
          <w:sz w:val="22"/>
          <w:szCs w:val="22"/>
          <w:lang w:val="en-US"/>
        </w:rPr>
        <w:t>above-mentioned</w:t>
      </w:r>
      <w:r w:rsidRPr="002805E3">
        <w:rPr>
          <w:rFonts w:asciiTheme="majorHAnsi" w:hAnsiTheme="majorHAnsi" w:cstheme="majorHAnsi"/>
          <w:sz w:val="22"/>
          <w:szCs w:val="22"/>
          <w:lang w:val="en-US"/>
        </w:rPr>
        <w:t xml:space="preserve"> zone</w:t>
      </w:r>
      <w:r w:rsidR="00926EF3" w:rsidRPr="002805E3">
        <w:rPr>
          <w:rFonts w:asciiTheme="majorHAnsi" w:hAnsiTheme="majorHAnsi" w:cstheme="majorHAnsi"/>
          <w:sz w:val="22"/>
          <w:szCs w:val="22"/>
          <w:lang w:val="en-US"/>
        </w:rPr>
        <w:t>s</w:t>
      </w:r>
      <w:r w:rsidRPr="002805E3">
        <w:rPr>
          <w:rFonts w:asciiTheme="majorHAnsi" w:hAnsiTheme="majorHAnsi" w:cstheme="majorHAnsi"/>
          <w:sz w:val="22"/>
          <w:szCs w:val="22"/>
          <w:lang w:val="en-US"/>
        </w:rPr>
        <w:t xml:space="preserve"> it is needed to establish an overview of the institutions responsible for management of this space (in regular and in extraordinary circumstances</w:t>
      </w:r>
      <w:r w:rsidR="004E055A" w:rsidRPr="002805E3">
        <w:rPr>
          <w:rStyle w:val="FootnoteReference"/>
          <w:rFonts w:asciiTheme="majorHAnsi" w:hAnsiTheme="majorHAnsi" w:cstheme="majorHAnsi"/>
          <w:sz w:val="22"/>
          <w:szCs w:val="22"/>
          <w:lang w:val="en-US"/>
        </w:rPr>
        <w:footnoteReference w:id="1"/>
      </w:r>
      <w:r w:rsidRPr="002805E3">
        <w:rPr>
          <w:rFonts w:asciiTheme="majorHAnsi" w:hAnsiTheme="majorHAnsi" w:cstheme="majorHAnsi"/>
          <w:sz w:val="22"/>
          <w:szCs w:val="22"/>
          <w:lang w:val="en-US"/>
        </w:rPr>
        <w:t xml:space="preserve">), as well as an overview of the economic exploitation of these zones (concessions – who is </w:t>
      </w:r>
      <w:r w:rsidR="00926EF3" w:rsidRPr="002805E3">
        <w:rPr>
          <w:rFonts w:asciiTheme="majorHAnsi" w:hAnsiTheme="majorHAnsi" w:cstheme="majorHAnsi"/>
          <w:sz w:val="22"/>
          <w:szCs w:val="22"/>
          <w:lang w:val="en-US"/>
        </w:rPr>
        <w:t xml:space="preserve">approving them and how the revenues are distributed). Special attention is to be dedicated to the legal tools for enforcement of the law, including existing land policy instruments that may enable management of the above land when the land belongs to private users. In that regard free access to the sea </w:t>
      </w:r>
      <w:r w:rsidR="0030054C">
        <w:rPr>
          <w:rFonts w:asciiTheme="majorHAnsi" w:hAnsiTheme="majorHAnsi" w:cstheme="majorHAnsi"/>
          <w:sz w:val="22"/>
          <w:szCs w:val="22"/>
          <w:lang w:val="en-US"/>
        </w:rPr>
        <w:t xml:space="preserve">and gender </w:t>
      </w:r>
      <w:r w:rsidR="007467AB">
        <w:rPr>
          <w:rFonts w:asciiTheme="majorHAnsi" w:hAnsiTheme="majorHAnsi" w:cstheme="majorHAnsi"/>
          <w:sz w:val="22"/>
          <w:szCs w:val="22"/>
          <w:lang w:val="en-US"/>
        </w:rPr>
        <w:t>equality are</w:t>
      </w:r>
      <w:r w:rsidR="00926EF3" w:rsidRPr="002805E3">
        <w:rPr>
          <w:rFonts w:asciiTheme="majorHAnsi" w:hAnsiTheme="majorHAnsi" w:cstheme="majorHAnsi"/>
          <w:sz w:val="22"/>
          <w:szCs w:val="22"/>
          <w:lang w:val="en-US"/>
        </w:rPr>
        <w:t xml:space="preserve"> to be taken into consideration. </w:t>
      </w:r>
      <w:r w:rsidR="00495183" w:rsidRPr="002805E3">
        <w:rPr>
          <w:rFonts w:asciiTheme="majorHAnsi" w:hAnsiTheme="majorHAnsi" w:cstheme="majorHAnsi"/>
          <w:sz w:val="22"/>
          <w:szCs w:val="22"/>
          <w:lang w:val="en-US"/>
        </w:rPr>
        <w:t xml:space="preserve">Finally, special attention should be dedicated to the recent changes influenced by the need for coastal adaptation to climate change </w:t>
      </w:r>
      <w:r w:rsidR="00EB03BE" w:rsidRPr="002805E3">
        <w:rPr>
          <w:rFonts w:asciiTheme="majorHAnsi" w:hAnsiTheme="majorHAnsi" w:cstheme="majorHAnsi"/>
          <w:sz w:val="22"/>
          <w:szCs w:val="22"/>
          <w:lang w:val="en-US"/>
        </w:rPr>
        <w:t>impacts</w:t>
      </w:r>
      <w:r w:rsidR="00495183" w:rsidRPr="002805E3">
        <w:rPr>
          <w:rFonts w:asciiTheme="majorHAnsi" w:hAnsiTheme="majorHAnsi" w:cstheme="majorHAnsi"/>
          <w:sz w:val="22"/>
          <w:szCs w:val="22"/>
          <w:lang w:val="en-US"/>
        </w:rPr>
        <w:t xml:space="preserve">. In this regard, if the </w:t>
      </w:r>
      <w:r w:rsidR="00E66E8F" w:rsidRPr="002805E3">
        <w:rPr>
          <w:rFonts w:asciiTheme="majorHAnsi" w:hAnsiTheme="majorHAnsi" w:cstheme="majorHAnsi"/>
          <w:sz w:val="22"/>
          <w:szCs w:val="22"/>
          <w:lang w:val="en-US"/>
        </w:rPr>
        <w:t xml:space="preserve">information </w:t>
      </w:r>
      <w:r w:rsidR="00495183" w:rsidRPr="002805E3">
        <w:rPr>
          <w:rFonts w:asciiTheme="majorHAnsi" w:hAnsiTheme="majorHAnsi" w:cstheme="majorHAnsi"/>
          <w:sz w:val="22"/>
          <w:szCs w:val="22"/>
          <w:lang w:val="en-US"/>
        </w:rPr>
        <w:t xml:space="preserve">is available on the </w:t>
      </w:r>
      <w:r w:rsidR="00E66E8F" w:rsidRPr="002805E3">
        <w:rPr>
          <w:rFonts w:asciiTheme="majorHAnsi" w:hAnsiTheme="majorHAnsi" w:cstheme="majorHAnsi"/>
          <w:sz w:val="22"/>
          <w:szCs w:val="22"/>
          <w:lang w:val="en-US"/>
        </w:rPr>
        <w:t xml:space="preserve">proposed </w:t>
      </w:r>
      <w:r w:rsidR="00495183" w:rsidRPr="002805E3">
        <w:rPr>
          <w:rFonts w:asciiTheme="majorHAnsi" w:hAnsiTheme="majorHAnsi" w:cstheme="majorHAnsi"/>
          <w:sz w:val="22"/>
          <w:szCs w:val="22"/>
          <w:lang w:val="en-US"/>
        </w:rPr>
        <w:t xml:space="preserve">changes </w:t>
      </w:r>
      <w:r w:rsidR="00E66E8F" w:rsidRPr="002805E3">
        <w:rPr>
          <w:rFonts w:asciiTheme="majorHAnsi" w:hAnsiTheme="majorHAnsi" w:cstheme="majorHAnsi"/>
          <w:sz w:val="22"/>
          <w:szCs w:val="22"/>
          <w:lang w:val="en-US"/>
        </w:rPr>
        <w:t xml:space="preserve">of the Coastal law </w:t>
      </w:r>
      <w:r w:rsidR="00495183" w:rsidRPr="002805E3">
        <w:rPr>
          <w:rFonts w:asciiTheme="majorHAnsi" w:hAnsiTheme="majorHAnsi" w:cstheme="majorHAnsi"/>
          <w:sz w:val="22"/>
          <w:szCs w:val="22"/>
          <w:lang w:val="en-US"/>
        </w:rPr>
        <w:t>– not yet implemented – those are to be taken into consideration</w:t>
      </w:r>
      <w:r w:rsidR="00CA4232" w:rsidRPr="002805E3">
        <w:rPr>
          <w:rFonts w:asciiTheme="majorHAnsi" w:hAnsiTheme="majorHAnsi" w:cstheme="majorHAnsi"/>
          <w:sz w:val="22"/>
          <w:szCs w:val="22"/>
          <w:lang w:val="en-US"/>
        </w:rPr>
        <w:t xml:space="preserve"> as well</w:t>
      </w:r>
      <w:r w:rsidR="00495183" w:rsidRPr="002805E3">
        <w:rPr>
          <w:rFonts w:asciiTheme="majorHAnsi" w:hAnsiTheme="majorHAnsi" w:cstheme="majorHAnsi"/>
          <w:sz w:val="22"/>
          <w:szCs w:val="22"/>
          <w:lang w:val="en-US"/>
        </w:rPr>
        <w:t xml:space="preserve">. </w:t>
      </w:r>
    </w:p>
    <w:p w14:paraId="7F692931" w14:textId="3B8A2D52" w:rsidR="00CE27D9" w:rsidRPr="002805E3" w:rsidRDefault="00CE27D9" w:rsidP="00CE27D9">
      <w:pPr>
        <w:pStyle w:val="ListParagraph"/>
        <w:numPr>
          <w:ilvl w:val="0"/>
          <w:numId w:val="24"/>
        </w:numPr>
        <w:spacing w:after="120" w:line="276" w:lineRule="auto"/>
        <w:jc w:val="both"/>
        <w:rPr>
          <w:rFonts w:asciiTheme="majorHAnsi" w:hAnsiTheme="majorHAnsi" w:cstheme="majorHAnsi"/>
          <w:sz w:val="22"/>
          <w:szCs w:val="22"/>
          <w:lang w:val="en-US"/>
        </w:rPr>
      </w:pPr>
      <w:r w:rsidRPr="002805E3">
        <w:rPr>
          <w:rFonts w:asciiTheme="majorHAnsi" w:hAnsiTheme="majorHAnsi" w:cstheme="majorHAnsi"/>
          <w:sz w:val="22"/>
          <w:szCs w:val="22"/>
          <w:lang w:val="en-US"/>
        </w:rPr>
        <w:t xml:space="preserve">Filling in the questionnaire with </w:t>
      </w:r>
      <w:r w:rsidR="00E66E8F" w:rsidRPr="002805E3">
        <w:rPr>
          <w:rFonts w:asciiTheme="majorHAnsi" w:hAnsiTheme="majorHAnsi" w:cstheme="majorHAnsi"/>
          <w:sz w:val="22"/>
          <w:szCs w:val="22"/>
          <w:lang w:val="en-US"/>
        </w:rPr>
        <w:t>information</w:t>
      </w:r>
      <w:r w:rsidRPr="002805E3">
        <w:rPr>
          <w:rFonts w:asciiTheme="majorHAnsi" w:hAnsiTheme="majorHAnsi" w:cstheme="majorHAnsi"/>
          <w:sz w:val="22"/>
          <w:szCs w:val="22"/>
          <w:lang w:val="en-US"/>
        </w:rPr>
        <w:t xml:space="preserve"> from the leading expert</w:t>
      </w:r>
      <w:r w:rsidR="00E66E8F" w:rsidRPr="002805E3">
        <w:rPr>
          <w:rFonts w:asciiTheme="majorHAnsi" w:hAnsiTheme="majorHAnsi" w:cstheme="majorHAnsi"/>
          <w:sz w:val="22"/>
          <w:szCs w:val="22"/>
          <w:lang w:val="en-US"/>
        </w:rPr>
        <w:t>’s</w:t>
      </w:r>
      <w:r w:rsidRPr="002805E3">
        <w:rPr>
          <w:rFonts w:asciiTheme="majorHAnsi" w:hAnsiTheme="majorHAnsi" w:cstheme="majorHAnsi"/>
          <w:sz w:val="22"/>
          <w:szCs w:val="22"/>
          <w:lang w:val="en-US"/>
        </w:rPr>
        <w:t xml:space="preserve"> country is going to make sure that the expert may provide sufficiently detailed instructions for the national experts to ensure comparability of the results, as well as</w:t>
      </w:r>
      <w:r w:rsidR="00CA4232" w:rsidRPr="002805E3">
        <w:rPr>
          <w:rFonts w:asciiTheme="majorHAnsi" w:hAnsiTheme="majorHAnsi" w:cstheme="majorHAnsi"/>
          <w:sz w:val="22"/>
          <w:szCs w:val="22"/>
          <w:lang w:val="en-US"/>
        </w:rPr>
        <w:t xml:space="preserve"> to produce at the end</w:t>
      </w:r>
      <w:r w:rsidRPr="002805E3">
        <w:rPr>
          <w:rFonts w:asciiTheme="majorHAnsi" w:hAnsiTheme="majorHAnsi" w:cstheme="majorHAnsi"/>
          <w:sz w:val="22"/>
          <w:szCs w:val="22"/>
          <w:lang w:val="en-US"/>
        </w:rPr>
        <w:t xml:space="preserve"> an interesting document for wider audience.</w:t>
      </w:r>
    </w:p>
    <w:p w14:paraId="7EC29EBB" w14:textId="64213682" w:rsidR="00CE27D9" w:rsidRPr="002805E3" w:rsidRDefault="00CE27D9" w:rsidP="00CE27D9">
      <w:pPr>
        <w:pStyle w:val="ListParagraph"/>
        <w:numPr>
          <w:ilvl w:val="0"/>
          <w:numId w:val="24"/>
        </w:numPr>
        <w:spacing w:after="120" w:line="276" w:lineRule="auto"/>
        <w:jc w:val="both"/>
        <w:rPr>
          <w:rFonts w:asciiTheme="majorHAnsi" w:hAnsiTheme="majorHAnsi" w:cstheme="majorHAnsi"/>
          <w:sz w:val="22"/>
          <w:szCs w:val="22"/>
          <w:lang w:val="en-US"/>
        </w:rPr>
      </w:pPr>
      <w:r w:rsidRPr="002805E3">
        <w:rPr>
          <w:rFonts w:asciiTheme="majorHAnsi" w:hAnsiTheme="majorHAnsi" w:cstheme="majorHAnsi"/>
          <w:sz w:val="22"/>
          <w:szCs w:val="22"/>
          <w:lang w:val="en-US"/>
        </w:rPr>
        <w:t xml:space="preserve">Having </w:t>
      </w:r>
      <w:r w:rsidR="00CA4232" w:rsidRPr="002805E3">
        <w:rPr>
          <w:rFonts w:asciiTheme="majorHAnsi" w:hAnsiTheme="majorHAnsi" w:cstheme="majorHAnsi"/>
          <w:sz w:val="22"/>
          <w:szCs w:val="22"/>
          <w:lang w:val="en-US"/>
        </w:rPr>
        <w:t>regular on-line meetings</w:t>
      </w:r>
      <w:r w:rsidRPr="002805E3">
        <w:rPr>
          <w:rFonts w:asciiTheme="majorHAnsi" w:hAnsiTheme="majorHAnsi" w:cstheme="majorHAnsi"/>
          <w:sz w:val="22"/>
          <w:szCs w:val="22"/>
          <w:lang w:val="en-US"/>
        </w:rPr>
        <w:t xml:space="preserve"> proofed to be an important tool for securing high quality of the comparative analysis</w:t>
      </w:r>
      <w:r w:rsidR="00F522CC" w:rsidRPr="002805E3">
        <w:rPr>
          <w:rFonts w:asciiTheme="majorHAnsi" w:hAnsiTheme="majorHAnsi" w:cstheme="majorHAnsi"/>
          <w:sz w:val="22"/>
          <w:szCs w:val="22"/>
          <w:lang w:val="en-US"/>
        </w:rPr>
        <w:t>,</w:t>
      </w:r>
      <w:r w:rsidRPr="002805E3">
        <w:rPr>
          <w:rFonts w:asciiTheme="majorHAnsi" w:hAnsiTheme="majorHAnsi" w:cstheme="majorHAnsi"/>
          <w:sz w:val="22"/>
          <w:szCs w:val="22"/>
          <w:lang w:val="en-US"/>
        </w:rPr>
        <w:t xml:space="preserve"> as well as </w:t>
      </w:r>
      <w:r w:rsidR="00CA4232" w:rsidRPr="002805E3">
        <w:rPr>
          <w:rFonts w:asciiTheme="majorHAnsi" w:hAnsiTheme="majorHAnsi" w:cstheme="majorHAnsi"/>
          <w:sz w:val="22"/>
          <w:szCs w:val="22"/>
          <w:lang w:val="en-US"/>
        </w:rPr>
        <w:t xml:space="preserve">of </w:t>
      </w:r>
      <w:r w:rsidRPr="002805E3">
        <w:rPr>
          <w:rFonts w:asciiTheme="majorHAnsi" w:hAnsiTheme="majorHAnsi" w:cstheme="majorHAnsi"/>
          <w:sz w:val="22"/>
          <w:szCs w:val="22"/>
          <w:lang w:val="en-US"/>
        </w:rPr>
        <w:t xml:space="preserve">its timely delivery. PAP/RAC will provide logistic support </w:t>
      </w:r>
      <w:r w:rsidRPr="002805E3">
        <w:rPr>
          <w:rFonts w:asciiTheme="majorHAnsi" w:hAnsiTheme="majorHAnsi" w:cstheme="majorHAnsi"/>
          <w:sz w:val="22"/>
          <w:szCs w:val="22"/>
          <w:lang w:val="en-US"/>
        </w:rPr>
        <w:lastRenderedPageBreak/>
        <w:t xml:space="preserve">for organizing regular </w:t>
      </w:r>
      <w:r w:rsidR="008E758F" w:rsidRPr="002805E3">
        <w:rPr>
          <w:rFonts w:asciiTheme="majorHAnsi" w:hAnsiTheme="majorHAnsi" w:cstheme="majorHAnsi"/>
          <w:sz w:val="22"/>
          <w:szCs w:val="22"/>
          <w:lang w:val="en-US"/>
        </w:rPr>
        <w:t xml:space="preserve">on-line </w:t>
      </w:r>
      <w:r w:rsidRPr="002805E3">
        <w:rPr>
          <w:rFonts w:asciiTheme="majorHAnsi" w:hAnsiTheme="majorHAnsi" w:cstheme="majorHAnsi"/>
          <w:sz w:val="22"/>
          <w:szCs w:val="22"/>
          <w:lang w:val="en-US"/>
        </w:rPr>
        <w:t xml:space="preserve">meetings, while leading expert is to ensure content wise exchange and the relevant satisfactory pace of the preparatory stage. </w:t>
      </w:r>
    </w:p>
    <w:p w14:paraId="35D97D0B" w14:textId="7F1E3F80" w:rsidR="00B0173F" w:rsidRPr="002805E3" w:rsidRDefault="00CE27D9" w:rsidP="00CE27D9">
      <w:pPr>
        <w:pStyle w:val="ListParagraph"/>
        <w:numPr>
          <w:ilvl w:val="0"/>
          <w:numId w:val="24"/>
        </w:numPr>
        <w:spacing w:after="120" w:line="276" w:lineRule="auto"/>
        <w:jc w:val="both"/>
        <w:rPr>
          <w:rFonts w:asciiTheme="majorHAnsi" w:hAnsiTheme="majorHAnsi" w:cstheme="majorHAnsi"/>
          <w:sz w:val="22"/>
          <w:szCs w:val="22"/>
          <w:lang w:val="en-US"/>
        </w:rPr>
      </w:pPr>
      <w:r w:rsidRPr="002805E3">
        <w:rPr>
          <w:rFonts w:asciiTheme="majorHAnsi" w:hAnsiTheme="majorHAnsi" w:cstheme="majorHAnsi"/>
          <w:sz w:val="22"/>
          <w:szCs w:val="22"/>
          <w:lang w:val="en-US"/>
        </w:rPr>
        <w:t xml:space="preserve"> Comparative </w:t>
      </w:r>
      <w:r w:rsidR="00C05EEF" w:rsidRPr="002805E3">
        <w:rPr>
          <w:rFonts w:asciiTheme="majorHAnsi" w:hAnsiTheme="majorHAnsi" w:cstheme="majorHAnsi"/>
          <w:sz w:val="22"/>
          <w:szCs w:val="22"/>
          <w:lang w:val="en-US"/>
        </w:rPr>
        <w:t>analysis</w:t>
      </w:r>
      <w:r w:rsidRPr="002805E3">
        <w:rPr>
          <w:rFonts w:asciiTheme="majorHAnsi" w:hAnsiTheme="majorHAnsi" w:cstheme="majorHAnsi"/>
          <w:sz w:val="22"/>
          <w:szCs w:val="22"/>
          <w:lang w:val="en-US"/>
        </w:rPr>
        <w:t xml:space="preserve"> needs to present every country in a separate chapter</w:t>
      </w:r>
      <w:r w:rsidR="00E66E8F" w:rsidRPr="002805E3">
        <w:rPr>
          <w:rFonts w:asciiTheme="majorHAnsi" w:hAnsiTheme="majorHAnsi" w:cstheme="majorHAnsi"/>
          <w:sz w:val="22"/>
          <w:szCs w:val="22"/>
          <w:lang w:val="en-US"/>
        </w:rPr>
        <w:t xml:space="preserve"> (or in the Annex)</w:t>
      </w:r>
      <w:r w:rsidRPr="002805E3">
        <w:rPr>
          <w:rFonts w:asciiTheme="majorHAnsi" w:hAnsiTheme="majorHAnsi" w:cstheme="majorHAnsi"/>
          <w:sz w:val="22"/>
          <w:szCs w:val="22"/>
          <w:lang w:val="en-US"/>
        </w:rPr>
        <w:t xml:space="preserve"> and the </w:t>
      </w:r>
      <w:r w:rsidR="00E66E8F" w:rsidRPr="002805E3">
        <w:rPr>
          <w:rFonts w:asciiTheme="majorHAnsi" w:hAnsiTheme="majorHAnsi" w:cstheme="majorHAnsi"/>
          <w:sz w:val="22"/>
          <w:szCs w:val="22"/>
          <w:lang w:val="en-US"/>
        </w:rPr>
        <w:t xml:space="preserve">main </w:t>
      </w:r>
      <w:r w:rsidRPr="002805E3">
        <w:rPr>
          <w:rFonts w:asciiTheme="majorHAnsi" w:hAnsiTheme="majorHAnsi" w:cstheme="majorHAnsi"/>
          <w:sz w:val="22"/>
          <w:szCs w:val="22"/>
          <w:lang w:val="en-US"/>
        </w:rPr>
        <w:t>chapter of comparison and conclusions.</w:t>
      </w:r>
      <w:r w:rsidR="0037130C" w:rsidRPr="002805E3">
        <w:rPr>
          <w:rFonts w:asciiTheme="majorHAnsi" w:hAnsiTheme="majorHAnsi" w:cstheme="majorHAnsi"/>
          <w:sz w:val="22"/>
          <w:szCs w:val="22"/>
          <w:lang w:val="en-US"/>
        </w:rPr>
        <w:t xml:space="preserve"> Within conclusions </w:t>
      </w:r>
      <w:r w:rsidR="00DC7D88" w:rsidRPr="002805E3">
        <w:rPr>
          <w:rFonts w:asciiTheme="majorHAnsi" w:hAnsiTheme="majorHAnsi" w:cstheme="majorHAnsi"/>
          <w:sz w:val="22"/>
          <w:szCs w:val="22"/>
          <w:lang w:val="en-US"/>
        </w:rPr>
        <w:t xml:space="preserve">the </w:t>
      </w:r>
      <w:r w:rsidR="0037130C" w:rsidRPr="002805E3">
        <w:rPr>
          <w:rFonts w:asciiTheme="majorHAnsi" w:hAnsiTheme="majorHAnsi" w:cstheme="majorHAnsi"/>
          <w:sz w:val="22"/>
          <w:szCs w:val="22"/>
          <w:lang w:val="en-US"/>
        </w:rPr>
        <w:t xml:space="preserve">tenderer is invited to emphasize positive examples, in particular those which support and ensure provisions enforcement </w:t>
      </w:r>
      <w:r w:rsidR="00FF6A9B">
        <w:rPr>
          <w:rFonts w:asciiTheme="majorHAnsi" w:hAnsiTheme="majorHAnsi" w:cstheme="majorHAnsi"/>
          <w:sz w:val="22"/>
          <w:szCs w:val="22"/>
          <w:lang w:val="en-US"/>
        </w:rPr>
        <w:t xml:space="preserve">and other prerequisites for </w:t>
      </w:r>
      <w:r w:rsidR="0037130C" w:rsidRPr="002805E3">
        <w:rPr>
          <w:rFonts w:asciiTheme="majorHAnsi" w:hAnsiTheme="majorHAnsi" w:cstheme="majorHAnsi"/>
          <w:sz w:val="22"/>
          <w:szCs w:val="22"/>
          <w:lang w:val="en-US"/>
        </w:rPr>
        <w:t>successful application</w:t>
      </w:r>
      <w:r w:rsidR="00FF6A9B">
        <w:rPr>
          <w:rFonts w:asciiTheme="majorHAnsi" w:hAnsiTheme="majorHAnsi" w:cstheme="majorHAnsi"/>
          <w:sz w:val="22"/>
          <w:szCs w:val="22"/>
          <w:lang w:val="en-US"/>
        </w:rPr>
        <w:t>, in order to provide guidance for other Mediterranean countries that do not have Coastal low yet</w:t>
      </w:r>
      <w:r w:rsidR="0037130C" w:rsidRPr="002805E3">
        <w:rPr>
          <w:rFonts w:asciiTheme="majorHAnsi" w:hAnsiTheme="majorHAnsi" w:cstheme="majorHAnsi"/>
          <w:sz w:val="22"/>
          <w:szCs w:val="22"/>
          <w:lang w:val="en-US"/>
        </w:rPr>
        <w:t xml:space="preserve">. </w:t>
      </w:r>
      <w:r w:rsidR="00DC7D88" w:rsidRPr="002805E3">
        <w:rPr>
          <w:rFonts w:asciiTheme="majorHAnsi" w:hAnsiTheme="majorHAnsi" w:cstheme="majorHAnsi"/>
          <w:sz w:val="22"/>
          <w:szCs w:val="22"/>
          <w:lang w:val="en-US"/>
        </w:rPr>
        <w:t>This main c</w:t>
      </w:r>
      <w:r w:rsidR="0037130C" w:rsidRPr="002805E3">
        <w:rPr>
          <w:rFonts w:asciiTheme="majorHAnsi" w:hAnsiTheme="majorHAnsi" w:cstheme="majorHAnsi"/>
          <w:sz w:val="22"/>
          <w:szCs w:val="22"/>
          <w:lang w:val="en-US"/>
        </w:rPr>
        <w:t xml:space="preserve">omparison chapter should not be longer than </w:t>
      </w:r>
      <w:r w:rsidR="00CA4232" w:rsidRPr="002805E3">
        <w:rPr>
          <w:rFonts w:asciiTheme="majorHAnsi" w:hAnsiTheme="majorHAnsi" w:cstheme="majorHAnsi"/>
          <w:sz w:val="22"/>
          <w:szCs w:val="22"/>
          <w:lang w:val="en-US"/>
        </w:rPr>
        <w:t>5</w:t>
      </w:r>
      <w:r w:rsidR="0037130C" w:rsidRPr="002805E3">
        <w:rPr>
          <w:rFonts w:asciiTheme="majorHAnsi" w:hAnsiTheme="majorHAnsi" w:cstheme="majorHAnsi"/>
          <w:sz w:val="22"/>
          <w:szCs w:val="22"/>
          <w:lang w:val="en-US"/>
        </w:rPr>
        <w:t>0 pages.</w:t>
      </w:r>
      <w:r w:rsidR="00B0173F" w:rsidRPr="002805E3">
        <w:rPr>
          <w:rFonts w:asciiTheme="majorHAnsi" w:hAnsiTheme="majorHAnsi" w:cstheme="majorHAnsi"/>
          <w:sz w:val="22"/>
          <w:szCs w:val="22"/>
          <w:lang w:val="en-US"/>
        </w:rPr>
        <w:t xml:space="preserve"> In case longer material is </w:t>
      </w:r>
      <w:r w:rsidR="00CA4232" w:rsidRPr="002805E3">
        <w:rPr>
          <w:rFonts w:asciiTheme="majorHAnsi" w:hAnsiTheme="majorHAnsi" w:cstheme="majorHAnsi"/>
          <w:sz w:val="22"/>
          <w:szCs w:val="22"/>
          <w:lang w:val="en-US"/>
        </w:rPr>
        <w:t>produced,</w:t>
      </w:r>
      <w:r w:rsidR="00B0173F" w:rsidRPr="002805E3">
        <w:rPr>
          <w:rFonts w:asciiTheme="majorHAnsi" w:hAnsiTheme="majorHAnsi" w:cstheme="majorHAnsi"/>
          <w:sz w:val="22"/>
          <w:szCs w:val="22"/>
          <w:lang w:val="en-US"/>
        </w:rPr>
        <w:t xml:space="preserve"> a summary version is to be submitted. </w:t>
      </w:r>
    </w:p>
    <w:p w14:paraId="492A56FB" w14:textId="7F08A5D2" w:rsidR="00926EF3" w:rsidRPr="002805E3" w:rsidRDefault="0037130C" w:rsidP="00CE27D9">
      <w:pPr>
        <w:pStyle w:val="ListParagraph"/>
        <w:numPr>
          <w:ilvl w:val="0"/>
          <w:numId w:val="24"/>
        </w:numPr>
        <w:spacing w:after="120" w:line="276" w:lineRule="auto"/>
        <w:jc w:val="both"/>
        <w:rPr>
          <w:rFonts w:asciiTheme="majorHAnsi" w:hAnsiTheme="majorHAnsi" w:cstheme="majorHAnsi"/>
          <w:sz w:val="22"/>
          <w:szCs w:val="22"/>
          <w:lang w:val="en-US"/>
        </w:rPr>
      </w:pPr>
      <w:r w:rsidRPr="002805E3">
        <w:rPr>
          <w:rFonts w:asciiTheme="majorHAnsi" w:hAnsiTheme="majorHAnsi" w:cstheme="majorHAnsi"/>
          <w:sz w:val="22"/>
          <w:szCs w:val="22"/>
          <w:lang w:val="en-US"/>
        </w:rPr>
        <w:t xml:space="preserve"> </w:t>
      </w:r>
      <w:r w:rsidR="00B0173F" w:rsidRPr="002805E3">
        <w:rPr>
          <w:rFonts w:asciiTheme="majorHAnsi" w:hAnsiTheme="majorHAnsi" w:cstheme="majorHAnsi"/>
          <w:sz w:val="22"/>
          <w:szCs w:val="22"/>
          <w:lang w:val="en-US"/>
        </w:rPr>
        <w:t xml:space="preserve">The tenderer is expected to present the </w:t>
      </w:r>
      <w:r w:rsidR="00DB0C7E" w:rsidRPr="002805E3">
        <w:rPr>
          <w:rFonts w:asciiTheme="majorHAnsi" w:hAnsiTheme="majorHAnsi" w:cstheme="majorHAnsi"/>
          <w:sz w:val="22"/>
          <w:szCs w:val="22"/>
          <w:lang w:val="en-US"/>
        </w:rPr>
        <w:t xml:space="preserve">Comparative </w:t>
      </w:r>
      <w:r w:rsidR="00C05EEF" w:rsidRPr="002805E3">
        <w:rPr>
          <w:rFonts w:asciiTheme="majorHAnsi" w:hAnsiTheme="majorHAnsi" w:cstheme="majorHAnsi"/>
          <w:sz w:val="22"/>
          <w:szCs w:val="22"/>
          <w:lang w:val="en-US"/>
        </w:rPr>
        <w:t xml:space="preserve">analysis </w:t>
      </w:r>
      <w:r w:rsidR="00B0173F" w:rsidRPr="002805E3">
        <w:rPr>
          <w:rFonts w:asciiTheme="majorHAnsi" w:hAnsiTheme="majorHAnsi" w:cstheme="majorHAnsi"/>
          <w:sz w:val="22"/>
          <w:szCs w:val="22"/>
          <w:lang w:val="en-US"/>
        </w:rPr>
        <w:t>at the regional training on legal issues relate</w:t>
      </w:r>
      <w:r w:rsidR="00BF104A" w:rsidRPr="002805E3">
        <w:rPr>
          <w:rFonts w:asciiTheme="majorHAnsi" w:hAnsiTheme="majorHAnsi" w:cstheme="majorHAnsi"/>
          <w:sz w:val="22"/>
          <w:szCs w:val="22"/>
          <w:lang w:val="en-US"/>
        </w:rPr>
        <w:t>d</w:t>
      </w:r>
      <w:r w:rsidR="00B0173F" w:rsidRPr="002805E3">
        <w:rPr>
          <w:rFonts w:asciiTheme="majorHAnsi" w:hAnsiTheme="majorHAnsi" w:cstheme="majorHAnsi"/>
          <w:sz w:val="22"/>
          <w:szCs w:val="22"/>
          <w:lang w:val="en-US"/>
        </w:rPr>
        <w:t xml:space="preserve"> to </w:t>
      </w:r>
      <w:r w:rsidR="00BF104A" w:rsidRPr="002805E3">
        <w:rPr>
          <w:rFonts w:asciiTheme="majorHAnsi" w:hAnsiTheme="majorHAnsi" w:cstheme="majorHAnsi"/>
          <w:sz w:val="22"/>
          <w:szCs w:val="22"/>
          <w:lang w:val="en-US"/>
        </w:rPr>
        <w:t>c</w:t>
      </w:r>
      <w:r w:rsidR="00B0173F" w:rsidRPr="002805E3">
        <w:rPr>
          <w:rFonts w:asciiTheme="majorHAnsi" w:hAnsiTheme="majorHAnsi" w:cstheme="majorHAnsi"/>
          <w:sz w:val="22"/>
          <w:szCs w:val="22"/>
          <w:lang w:val="en-US"/>
        </w:rPr>
        <w:t>oast</w:t>
      </w:r>
      <w:r w:rsidR="00BF104A" w:rsidRPr="002805E3">
        <w:rPr>
          <w:rFonts w:asciiTheme="majorHAnsi" w:hAnsiTheme="majorHAnsi" w:cstheme="majorHAnsi"/>
          <w:sz w:val="22"/>
          <w:szCs w:val="22"/>
          <w:lang w:val="en-US"/>
        </w:rPr>
        <w:t xml:space="preserve"> for Child project 2.1 countries</w:t>
      </w:r>
      <w:r w:rsidR="00F522CC" w:rsidRPr="002805E3">
        <w:rPr>
          <w:rFonts w:asciiTheme="majorHAnsi" w:hAnsiTheme="majorHAnsi" w:cstheme="majorHAnsi"/>
          <w:sz w:val="22"/>
          <w:szCs w:val="22"/>
          <w:lang w:val="en-US"/>
        </w:rPr>
        <w:t>,</w:t>
      </w:r>
      <w:r w:rsidR="00BF104A" w:rsidRPr="002805E3">
        <w:rPr>
          <w:rFonts w:asciiTheme="majorHAnsi" w:hAnsiTheme="majorHAnsi" w:cstheme="majorHAnsi"/>
          <w:sz w:val="22"/>
          <w:szCs w:val="22"/>
          <w:lang w:val="en-US"/>
        </w:rPr>
        <w:t xml:space="preserve"> </w:t>
      </w:r>
      <w:r w:rsidR="00B0173F" w:rsidRPr="002805E3">
        <w:rPr>
          <w:rFonts w:asciiTheme="majorHAnsi" w:hAnsiTheme="majorHAnsi" w:cstheme="majorHAnsi"/>
          <w:sz w:val="22"/>
          <w:szCs w:val="22"/>
          <w:lang w:val="en-US"/>
        </w:rPr>
        <w:t xml:space="preserve">scheduled </w:t>
      </w:r>
      <w:r w:rsidR="005E436D" w:rsidRPr="002805E3">
        <w:rPr>
          <w:rFonts w:asciiTheme="majorHAnsi" w:hAnsiTheme="majorHAnsi" w:cstheme="majorHAnsi"/>
          <w:sz w:val="22"/>
          <w:szCs w:val="22"/>
          <w:lang w:val="en-US"/>
        </w:rPr>
        <w:t xml:space="preserve">for early </w:t>
      </w:r>
      <w:r w:rsidR="00B0173F" w:rsidRPr="002805E3">
        <w:rPr>
          <w:rFonts w:asciiTheme="majorHAnsi" w:hAnsiTheme="majorHAnsi" w:cstheme="majorHAnsi"/>
          <w:sz w:val="22"/>
          <w:szCs w:val="22"/>
          <w:lang w:val="en-US"/>
        </w:rPr>
        <w:t xml:space="preserve">2023. If </w:t>
      </w:r>
      <w:r w:rsidR="00666198" w:rsidRPr="002805E3">
        <w:rPr>
          <w:rFonts w:asciiTheme="majorHAnsi" w:hAnsiTheme="majorHAnsi" w:cstheme="majorHAnsi"/>
          <w:sz w:val="22"/>
          <w:szCs w:val="22"/>
          <w:lang w:val="en-US"/>
        </w:rPr>
        <w:t xml:space="preserve">the </w:t>
      </w:r>
      <w:r w:rsidR="00B0173F" w:rsidRPr="002805E3">
        <w:rPr>
          <w:rFonts w:asciiTheme="majorHAnsi" w:hAnsiTheme="majorHAnsi" w:cstheme="majorHAnsi"/>
          <w:sz w:val="22"/>
          <w:szCs w:val="22"/>
          <w:lang w:val="en-US"/>
        </w:rPr>
        <w:t xml:space="preserve">circumstances allow the training will be organized in one of the project countries. Alternatively, the training </w:t>
      </w:r>
      <w:r w:rsidR="00BF104A" w:rsidRPr="002805E3">
        <w:rPr>
          <w:rFonts w:asciiTheme="majorHAnsi" w:hAnsiTheme="majorHAnsi" w:cstheme="majorHAnsi"/>
          <w:sz w:val="22"/>
          <w:szCs w:val="22"/>
          <w:lang w:val="en-US"/>
        </w:rPr>
        <w:t xml:space="preserve">may be organized on-line. </w:t>
      </w:r>
    </w:p>
    <w:p w14:paraId="3C76A9FA" w14:textId="6AC245DB" w:rsidR="008252AC" w:rsidRPr="002805E3" w:rsidRDefault="008252AC" w:rsidP="0031034A">
      <w:pPr>
        <w:spacing w:after="120" w:line="276" w:lineRule="auto"/>
        <w:jc w:val="both"/>
        <w:rPr>
          <w:rFonts w:asciiTheme="majorHAnsi" w:hAnsiTheme="majorHAnsi" w:cstheme="majorHAnsi"/>
          <w:sz w:val="22"/>
          <w:szCs w:val="22"/>
          <w:lang w:val="en-GB"/>
        </w:rPr>
      </w:pPr>
      <w:r w:rsidRPr="002805E3">
        <w:rPr>
          <w:rFonts w:asciiTheme="majorHAnsi" w:hAnsiTheme="majorHAnsi" w:cstheme="majorHAnsi"/>
          <w:sz w:val="22"/>
          <w:szCs w:val="22"/>
          <w:lang w:val="en-GB"/>
        </w:rPr>
        <w:t>The Project will be implemented based on the Project Cooperation Agreement</w:t>
      </w:r>
      <w:r w:rsidR="00FE7051" w:rsidRPr="002805E3">
        <w:rPr>
          <w:rFonts w:asciiTheme="majorHAnsi" w:hAnsiTheme="majorHAnsi" w:cstheme="majorHAnsi"/>
          <w:sz w:val="22"/>
          <w:szCs w:val="22"/>
          <w:lang w:val="en-GB"/>
        </w:rPr>
        <w:t>s PCA/20/MAP/A2938</w:t>
      </w:r>
      <w:r w:rsidRPr="002805E3">
        <w:rPr>
          <w:rFonts w:asciiTheme="majorHAnsi" w:hAnsiTheme="majorHAnsi" w:cstheme="majorHAnsi"/>
          <w:sz w:val="22"/>
          <w:szCs w:val="22"/>
          <w:lang w:val="en-GB"/>
        </w:rPr>
        <w:t xml:space="preserve"> between UNEP/MAP and PAP/RAC. The implementation of the activities within this Tender </w:t>
      </w:r>
      <w:r w:rsidR="000C7933" w:rsidRPr="002805E3">
        <w:rPr>
          <w:rFonts w:asciiTheme="majorHAnsi" w:hAnsiTheme="majorHAnsi" w:cstheme="majorHAnsi"/>
          <w:sz w:val="22"/>
          <w:szCs w:val="22"/>
          <w:lang w:val="en-GB"/>
        </w:rPr>
        <w:t xml:space="preserve">will be </w:t>
      </w:r>
      <w:r w:rsidRPr="002805E3">
        <w:rPr>
          <w:rFonts w:asciiTheme="majorHAnsi" w:hAnsiTheme="majorHAnsi" w:cstheme="majorHAnsi"/>
          <w:sz w:val="22"/>
          <w:szCs w:val="22"/>
          <w:lang w:val="en-GB"/>
        </w:rPr>
        <w:t xml:space="preserve">funded by the </w:t>
      </w:r>
      <w:r w:rsidR="000C7933" w:rsidRPr="002805E3">
        <w:rPr>
          <w:rFonts w:asciiTheme="majorHAnsi" w:hAnsiTheme="majorHAnsi" w:cstheme="majorHAnsi"/>
          <w:sz w:val="22"/>
          <w:szCs w:val="22"/>
          <w:lang w:val="en-GB"/>
        </w:rPr>
        <w:t>GEF ID 9687</w:t>
      </w:r>
      <w:r w:rsidRPr="002805E3">
        <w:rPr>
          <w:rFonts w:asciiTheme="majorHAnsi" w:hAnsiTheme="majorHAnsi" w:cstheme="majorHAnsi"/>
          <w:sz w:val="22"/>
          <w:szCs w:val="22"/>
          <w:lang w:val="en-GB"/>
        </w:rPr>
        <w:t>.</w:t>
      </w:r>
      <w:r w:rsidR="00B54E14" w:rsidRPr="002805E3">
        <w:rPr>
          <w:rFonts w:asciiTheme="majorHAnsi" w:hAnsiTheme="majorHAnsi" w:cstheme="majorHAnsi"/>
          <w:sz w:val="22"/>
          <w:szCs w:val="22"/>
          <w:lang w:val="en-GB"/>
        </w:rPr>
        <w:t xml:space="preserve"> PAP/RAC will guide and supervise the quality of desired outputs of this task.</w:t>
      </w:r>
    </w:p>
    <w:p w14:paraId="512F2E0D" w14:textId="34BE6B8B" w:rsidR="000C0943" w:rsidRPr="002805E3" w:rsidRDefault="003D59BF" w:rsidP="009D149C">
      <w:pPr>
        <w:spacing w:before="120" w:after="120"/>
        <w:ind w:right="446"/>
        <w:rPr>
          <w:rFonts w:asciiTheme="majorHAnsi" w:hAnsiTheme="majorHAnsi" w:cstheme="majorHAnsi"/>
          <w:sz w:val="22"/>
          <w:szCs w:val="22"/>
        </w:rPr>
      </w:pPr>
      <w:r w:rsidRPr="002805E3">
        <w:rPr>
          <w:rFonts w:asciiTheme="majorHAnsi" w:hAnsiTheme="majorHAnsi" w:cstheme="majorHAnsi"/>
          <w:b/>
          <w:color w:val="000000"/>
          <w:sz w:val="22"/>
          <w:szCs w:val="22"/>
          <w:lang w:val="en-GB"/>
        </w:rPr>
        <w:t>2.3. Deliverables and deadlines</w:t>
      </w:r>
      <w:r w:rsidR="004E055A" w:rsidRPr="002805E3">
        <w:rPr>
          <w:rStyle w:val="FootnoteReference"/>
          <w:rFonts w:asciiTheme="majorHAnsi" w:hAnsiTheme="majorHAnsi" w:cstheme="majorHAnsi"/>
          <w:b/>
          <w:color w:val="000000"/>
          <w:sz w:val="22"/>
          <w:szCs w:val="22"/>
          <w:lang w:val="en-GB"/>
        </w:rPr>
        <w:footnoteReference w:id="2"/>
      </w:r>
    </w:p>
    <w:p w14:paraId="1A068782" w14:textId="77777777" w:rsidR="000C0943" w:rsidRPr="002805E3" w:rsidRDefault="003D59BF" w:rsidP="009D149C">
      <w:pPr>
        <w:tabs>
          <w:tab w:val="left" w:pos="533"/>
          <w:tab w:val="left" w:pos="6058"/>
        </w:tabs>
        <w:spacing w:before="120" w:after="120"/>
        <w:jc w:val="both"/>
        <w:rPr>
          <w:rFonts w:asciiTheme="majorHAnsi" w:hAnsiTheme="majorHAnsi" w:cstheme="majorHAnsi"/>
          <w:sz w:val="22"/>
          <w:szCs w:val="22"/>
        </w:rPr>
      </w:pPr>
      <w:r w:rsidRPr="002805E3">
        <w:rPr>
          <w:rFonts w:asciiTheme="majorHAnsi" w:hAnsiTheme="majorHAnsi" w:cstheme="majorHAnsi"/>
          <w:color w:val="000000"/>
          <w:spacing w:val="4"/>
          <w:sz w:val="22"/>
          <w:szCs w:val="22"/>
          <w:lang w:val="en-GB"/>
        </w:rPr>
        <w:t>Deliverables:</w:t>
      </w:r>
    </w:p>
    <w:p w14:paraId="3AECACB9" w14:textId="01FE4CE6" w:rsidR="000C0943" w:rsidRPr="002805E3" w:rsidRDefault="003D59BF" w:rsidP="00E8449C">
      <w:pPr>
        <w:pStyle w:val="ListParagraph"/>
        <w:numPr>
          <w:ilvl w:val="1"/>
          <w:numId w:val="15"/>
        </w:numPr>
        <w:jc w:val="both"/>
        <w:rPr>
          <w:rFonts w:asciiTheme="majorHAnsi" w:hAnsiTheme="majorHAnsi" w:cstheme="majorHAnsi"/>
          <w:sz w:val="22"/>
          <w:szCs w:val="22"/>
          <w:lang w:val="en-US"/>
        </w:rPr>
      </w:pPr>
      <w:r w:rsidRPr="002805E3">
        <w:rPr>
          <w:rFonts w:asciiTheme="majorHAnsi" w:hAnsiTheme="majorHAnsi" w:cstheme="majorHAnsi"/>
          <w:b/>
          <w:bCs/>
          <w:sz w:val="22"/>
          <w:szCs w:val="22"/>
          <w:lang w:val="en-US"/>
        </w:rPr>
        <w:t>Deliverable 1</w:t>
      </w:r>
      <w:r w:rsidRPr="002805E3">
        <w:rPr>
          <w:rFonts w:asciiTheme="majorHAnsi" w:hAnsiTheme="majorHAnsi" w:cstheme="majorHAnsi"/>
          <w:sz w:val="22"/>
          <w:szCs w:val="22"/>
          <w:lang w:val="en-US"/>
        </w:rPr>
        <w:t xml:space="preserve"> </w:t>
      </w:r>
      <w:r w:rsidR="005E436D" w:rsidRPr="002805E3">
        <w:rPr>
          <w:rFonts w:asciiTheme="majorHAnsi" w:hAnsiTheme="majorHAnsi" w:cstheme="majorHAnsi"/>
          <w:sz w:val="22"/>
          <w:szCs w:val="22"/>
          <w:lang w:val="en-US"/>
        </w:rPr>
        <w:t>–</w:t>
      </w:r>
      <w:r w:rsidRPr="002805E3">
        <w:rPr>
          <w:rFonts w:asciiTheme="majorHAnsi" w:hAnsiTheme="majorHAnsi" w:cstheme="majorHAnsi"/>
          <w:sz w:val="22"/>
          <w:szCs w:val="22"/>
          <w:lang w:val="en-US"/>
        </w:rPr>
        <w:t xml:space="preserve"> </w:t>
      </w:r>
      <w:r w:rsidR="005E436D" w:rsidRPr="002805E3">
        <w:rPr>
          <w:rFonts w:asciiTheme="majorHAnsi" w:hAnsiTheme="majorHAnsi" w:cstheme="majorHAnsi"/>
          <w:sz w:val="22"/>
          <w:szCs w:val="22"/>
          <w:lang w:val="en-US"/>
        </w:rPr>
        <w:t>Questionnaire on Coastal Law</w:t>
      </w:r>
      <w:r w:rsidR="00DC7D88" w:rsidRPr="002805E3">
        <w:rPr>
          <w:rFonts w:asciiTheme="majorHAnsi" w:hAnsiTheme="majorHAnsi" w:cstheme="majorHAnsi"/>
          <w:sz w:val="22"/>
          <w:szCs w:val="22"/>
          <w:lang w:val="en-US"/>
        </w:rPr>
        <w:t>s</w:t>
      </w:r>
      <w:r w:rsidR="005E436D" w:rsidRPr="002805E3">
        <w:rPr>
          <w:rFonts w:asciiTheme="majorHAnsi" w:hAnsiTheme="majorHAnsi" w:cstheme="majorHAnsi"/>
          <w:sz w:val="22"/>
          <w:szCs w:val="22"/>
          <w:lang w:val="en-US"/>
        </w:rPr>
        <w:t xml:space="preserve"> and key coastal issues</w:t>
      </w:r>
      <w:r w:rsidR="00BD6F5C" w:rsidRPr="002805E3">
        <w:rPr>
          <w:rFonts w:asciiTheme="majorHAnsi" w:hAnsiTheme="majorHAnsi" w:cstheme="majorHAnsi"/>
          <w:sz w:val="22"/>
          <w:szCs w:val="22"/>
          <w:lang w:val="en-US"/>
        </w:rPr>
        <w:t>;</w:t>
      </w:r>
    </w:p>
    <w:p w14:paraId="1ECACF43" w14:textId="5571190F" w:rsidR="009D149C" w:rsidRPr="002805E3" w:rsidRDefault="003D59BF" w:rsidP="00D031C5">
      <w:pPr>
        <w:pStyle w:val="ListParagraph"/>
        <w:numPr>
          <w:ilvl w:val="1"/>
          <w:numId w:val="15"/>
        </w:numPr>
        <w:jc w:val="both"/>
        <w:rPr>
          <w:rFonts w:asciiTheme="majorHAnsi" w:hAnsiTheme="majorHAnsi" w:cstheme="majorHAnsi"/>
          <w:sz w:val="22"/>
          <w:szCs w:val="22"/>
          <w:lang w:val="en-US"/>
        </w:rPr>
      </w:pPr>
      <w:r w:rsidRPr="002805E3">
        <w:rPr>
          <w:rFonts w:asciiTheme="majorHAnsi" w:hAnsiTheme="majorHAnsi" w:cstheme="majorHAnsi"/>
          <w:b/>
          <w:bCs/>
          <w:sz w:val="22"/>
          <w:szCs w:val="22"/>
          <w:lang w:val="en-GB"/>
        </w:rPr>
        <w:t>Deliverable 2</w:t>
      </w:r>
      <w:r w:rsidRPr="002805E3">
        <w:rPr>
          <w:rFonts w:asciiTheme="majorHAnsi" w:hAnsiTheme="majorHAnsi" w:cstheme="majorHAnsi"/>
          <w:sz w:val="22"/>
          <w:szCs w:val="22"/>
          <w:lang w:val="en-GB"/>
        </w:rPr>
        <w:t xml:space="preserve"> </w:t>
      </w:r>
      <w:r w:rsidR="005E436D" w:rsidRPr="002805E3">
        <w:rPr>
          <w:rFonts w:asciiTheme="majorHAnsi" w:hAnsiTheme="majorHAnsi" w:cstheme="majorHAnsi"/>
          <w:sz w:val="22"/>
          <w:szCs w:val="22"/>
          <w:lang w:val="en-GB"/>
        </w:rPr>
        <w:t>–</w:t>
      </w:r>
      <w:r w:rsidRPr="002805E3">
        <w:rPr>
          <w:rFonts w:asciiTheme="majorHAnsi" w:hAnsiTheme="majorHAnsi" w:cstheme="majorHAnsi"/>
          <w:sz w:val="22"/>
          <w:szCs w:val="22"/>
          <w:lang w:val="en-GB"/>
        </w:rPr>
        <w:t xml:space="preserve"> </w:t>
      </w:r>
      <w:r w:rsidR="005E436D" w:rsidRPr="002805E3">
        <w:rPr>
          <w:rFonts w:asciiTheme="majorHAnsi" w:hAnsiTheme="majorHAnsi" w:cstheme="majorHAnsi"/>
          <w:sz w:val="22"/>
          <w:szCs w:val="22"/>
          <w:lang w:val="en-GB"/>
        </w:rPr>
        <w:t>Filled</w:t>
      </w:r>
      <w:r w:rsidR="00DC7D88" w:rsidRPr="002805E3">
        <w:rPr>
          <w:rFonts w:asciiTheme="majorHAnsi" w:hAnsiTheme="majorHAnsi" w:cstheme="majorHAnsi"/>
          <w:sz w:val="22"/>
          <w:szCs w:val="22"/>
          <w:lang w:val="en-GB"/>
        </w:rPr>
        <w:t>-</w:t>
      </w:r>
      <w:r w:rsidR="005E436D" w:rsidRPr="002805E3">
        <w:rPr>
          <w:rFonts w:asciiTheme="majorHAnsi" w:hAnsiTheme="majorHAnsi" w:cstheme="majorHAnsi"/>
          <w:sz w:val="22"/>
          <w:szCs w:val="22"/>
          <w:lang w:val="en-GB"/>
        </w:rPr>
        <w:t xml:space="preserve">in questionnaire for </w:t>
      </w:r>
      <w:r w:rsidR="00BD6F5C" w:rsidRPr="002805E3">
        <w:rPr>
          <w:rFonts w:asciiTheme="majorHAnsi" w:hAnsiTheme="majorHAnsi" w:cstheme="majorHAnsi"/>
          <w:sz w:val="22"/>
          <w:szCs w:val="22"/>
          <w:lang w:val="en-GB"/>
        </w:rPr>
        <w:t>one countr</w:t>
      </w:r>
      <w:r w:rsidR="00F522CC" w:rsidRPr="002805E3">
        <w:rPr>
          <w:rFonts w:asciiTheme="majorHAnsi" w:hAnsiTheme="majorHAnsi" w:cstheme="majorHAnsi"/>
          <w:sz w:val="22"/>
          <w:szCs w:val="22"/>
          <w:lang w:val="en-GB"/>
        </w:rPr>
        <w:t>y</w:t>
      </w:r>
      <w:r w:rsidR="009D149C" w:rsidRPr="002805E3">
        <w:rPr>
          <w:rFonts w:asciiTheme="majorHAnsi" w:hAnsiTheme="majorHAnsi" w:cstheme="majorHAnsi"/>
          <w:sz w:val="22"/>
          <w:szCs w:val="22"/>
          <w:lang w:val="en-GB"/>
        </w:rPr>
        <w:t>;</w:t>
      </w:r>
    </w:p>
    <w:p w14:paraId="71554BCF" w14:textId="67393E44" w:rsidR="00BD6F5C" w:rsidRPr="002805E3" w:rsidRDefault="003D59BF" w:rsidP="00D031C5">
      <w:pPr>
        <w:pStyle w:val="ListParagraph"/>
        <w:numPr>
          <w:ilvl w:val="1"/>
          <w:numId w:val="15"/>
        </w:numPr>
        <w:jc w:val="both"/>
        <w:rPr>
          <w:rFonts w:asciiTheme="majorHAnsi" w:hAnsiTheme="majorHAnsi" w:cstheme="majorHAnsi"/>
          <w:sz w:val="22"/>
          <w:szCs w:val="22"/>
          <w:lang w:val="en-US"/>
        </w:rPr>
      </w:pPr>
      <w:r w:rsidRPr="002805E3">
        <w:rPr>
          <w:rFonts w:asciiTheme="majorHAnsi" w:hAnsiTheme="majorHAnsi" w:cstheme="majorHAnsi"/>
          <w:b/>
          <w:bCs/>
          <w:sz w:val="22"/>
          <w:szCs w:val="22"/>
          <w:lang w:val="en-GB"/>
        </w:rPr>
        <w:t xml:space="preserve">Deliverable 3 – </w:t>
      </w:r>
      <w:r w:rsidR="00DC7D88" w:rsidRPr="002805E3">
        <w:rPr>
          <w:rFonts w:asciiTheme="majorHAnsi" w:hAnsiTheme="majorHAnsi" w:cstheme="majorHAnsi"/>
          <w:sz w:val="22"/>
          <w:szCs w:val="22"/>
          <w:lang w:val="en-GB"/>
        </w:rPr>
        <w:t xml:space="preserve">Brief </w:t>
      </w:r>
      <w:r w:rsidR="00BD6F5C" w:rsidRPr="002805E3">
        <w:rPr>
          <w:rFonts w:asciiTheme="majorHAnsi" w:hAnsiTheme="majorHAnsi" w:cstheme="majorHAnsi"/>
          <w:sz w:val="22"/>
          <w:szCs w:val="22"/>
          <w:lang w:val="en-GB"/>
        </w:rPr>
        <w:t>conclusion notes</w:t>
      </w:r>
      <w:r w:rsidRPr="002805E3">
        <w:rPr>
          <w:rFonts w:asciiTheme="majorHAnsi" w:hAnsiTheme="majorHAnsi" w:cstheme="majorHAnsi"/>
          <w:sz w:val="22"/>
          <w:szCs w:val="22"/>
          <w:lang w:val="en-GB"/>
        </w:rPr>
        <w:t xml:space="preserve"> from</w:t>
      </w:r>
      <w:r w:rsidR="00BD6F5C" w:rsidRPr="002805E3">
        <w:rPr>
          <w:rFonts w:asciiTheme="majorHAnsi" w:hAnsiTheme="majorHAnsi" w:cstheme="majorHAnsi"/>
          <w:sz w:val="22"/>
          <w:szCs w:val="22"/>
          <w:lang w:val="en-GB"/>
        </w:rPr>
        <w:t xml:space="preserve"> regular </w:t>
      </w:r>
      <w:r w:rsidR="00DC7D88" w:rsidRPr="002805E3">
        <w:rPr>
          <w:rFonts w:asciiTheme="majorHAnsi" w:hAnsiTheme="majorHAnsi" w:cstheme="majorHAnsi"/>
          <w:sz w:val="22"/>
          <w:szCs w:val="22"/>
          <w:lang w:val="en-GB"/>
        </w:rPr>
        <w:t xml:space="preserve">online </w:t>
      </w:r>
      <w:r w:rsidR="00BD6F5C" w:rsidRPr="002805E3">
        <w:rPr>
          <w:rFonts w:asciiTheme="majorHAnsi" w:hAnsiTheme="majorHAnsi" w:cstheme="majorHAnsi"/>
          <w:sz w:val="22"/>
          <w:szCs w:val="22"/>
          <w:lang w:val="en-GB"/>
        </w:rPr>
        <w:t>meetings;</w:t>
      </w:r>
    </w:p>
    <w:p w14:paraId="0901CA42" w14:textId="2069BF60" w:rsidR="00BD6F5C" w:rsidRPr="002805E3" w:rsidRDefault="00BD6F5C" w:rsidP="00D031C5">
      <w:pPr>
        <w:pStyle w:val="ListParagraph"/>
        <w:numPr>
          <w:ilvl w:val="1"/>
          <w:numId w:val="15"/>
        </w:numPr>
        <w:jc w:val="both"/>
        <w:rPr>
          <w:rFonts w:asciiTheme="majorHAnsi" w:hAnsiTheme="majorHAnsi" w:cstheme="majorHAnsi"/>
          <w:sz w:val="22"/>
          <w:szCs w:val="22"/>
          <w:lang w:val="en-US"/>
        </w:rPr>
      </w:pPr>
      <w:r w:rsidRPr="002805E3">
        <w:rPr>
          <w:rFonts w:asciiTheme="majorHAnsi" w:hAnsiTheme="majorHAnsi" w:cstheme="majorHAnsi"/>
          <w:b/>
          <w:bCs/>
          <w:sz w:val="22"/>
          <w:szCs w:val="22"/>
          <w:lang w:val="en-US"/>
        </w:rPr>
        <w:t xml:space="preserve">Deliverable 4 – </w:t>
      </w:r>
      <w:r w:rsidRPr="002805E3">
        <w:rPr>
          <w:rFonts w:asciiTheme="majorHAnsi" w:hAnsiTheme="majorHAnsi" w:cstheme="majorHAnsi"/>
          <w:sz w:val="22"/>
          <w:szCs w:val="22"/>
          <w:lang w:val="en-US"/>
        </w:rPr>
        <w:t>Draft Compa</w:t>
      </w:r>
      <w:r w:rsidR="00DB0C7E" w:rsidRPr="002805E3">
        <w:rPr>
          <w:rFonts w:asciiTheme="majorHAnsi" w:hAnsiTheme="majorHAnsi" w:cstheme="majorHAnsi"/>
          <w:sz w:val="22"/>
          <w:szCs w:val="22"/>
          <w:lang w:val="en-US"/>
        </w:rPr>
        <w:t>rative</w:t>
      </w:r>
      <w:r w:rsidRPr="002805E3">
        <w:rPr>
          <w:rFonts w:asciiTheme="majorHAnsi" w:hAnsiTheme="majorHAnsi" w:cstheme="majorHAnsi"/>
          <w:sz w:val="22"/>
          <w:szCs w:val="22"/>
          <w:lang w:val="en-US"/>
        </w:rPr>
        <w:t xml:space="preserve"> analysis</w:t>
      </w:r>
      <w:r w:rsidRPr="002805E3">
        <w:rPr>
          <w:rFonts w:asciiTheme="majorHAnsi" w:hAnsiTheme="majorHAnsi" w:cstheme="majorHAnsi"/>
          <w:b/>
          <w:bCs/>
          <w:sz w:val="22"/>
          <w:szCs w:val="22"/>
          <w:lang w:val="en-US"/>
        </w:rPr>
        <w:t xml:space="preserve">  </w:t>
      </w:r>
    </w:p>
    <w:p w14:paraId="4DA45C9D" w14:textId="59EEDD18" w:rsidR="000C0943" w:rsidRPr="002805E3" w:rsidRDefault="00BD6F5C" w:rsidP="00D031C5">
      <w:pPr>
        <w:pStyle w:val="ListParagraph"/>
        <w:numPr>
          <w:ilvl w:val="1"/>
          <w:numId w:val="15"/>
        </w:numPr>
        <w:jc w:val="both"/>
        <w:rPr>
          <w:rFonts w:asciiTheme="majorHAnsi" w:hAnsiTheme="majorHAnsi" w:cstheme="majorHAnsi"/>
          <w:sz w:val="22"/>
          <w:szCs w:val="22"/>
          <w:lang w:val="en-US"/>
        </w:rPr>
      </w:pPr>
      <w:r w:rsidRPr="002805E3">
        <w:rPr>
          <w:rFonts w:asciiTheme="majorHAnsi" w:hAnsiTheme="majorHAnsi" w:cstheme="majorHAnsi"/>
          <w:b/>
          <w:bCs/>
          <w:sz w:val="22"/>
          <w:szCs w:val="22"/>
          <w:lang w:val="en-US"/>
        </w:rPr>
        <w:t xml:space="preserve">Deliverable 5 – </w:t>
      </w:r>
      <w:r w:rsidRPr="002805E3">
        <w:rPr>
          <w:rFonts w:asciiTheme="majorHAnsi" w:hAnsiTheme="majorHAnsi" w:cstheme="majorHAnsi"/>
          <w:sz w:val="22"/>
          <w:szCs w:val="22"/>
          <w:lang w:val="en-GB"/>
        </w:rPr>
        <w:t>Final Compar</w:t>
      </w:r>
      <w:r w:rsidR="00DB0C7E" w:rsidRPr="002805E3">
        <w:rPr>
          <w:rFonts w:asciiTheme="majorHAnsi" w:hAnsiTheme="majorHAnsi" w:cstheme="majorHAnsi"/>
          <w:sz w:val="22"/>
          <w:szCs w:val="22"/>
          <w:lang w:val="en-GB"/>
        </w:rPr>
        <w:t>ative</w:t>
      </w:r>
      <w:r w:rsidRPr="002805E3">
        <w:rPr>
          <w:rFonts w:asciiTheme="majorHAnsi" w:hAnsiTheme="majorHAnsi" w:cstheme="majorHAnsi"/>
          <w:sz w:val="22"/>
          <w:szCs w:val="22"/>
          <w:lang w:val="en-GB"/>
        </w:rPr>
        <w:t xml:space="preserve"> analysis and </w:t>
      </w:r>
      <w:r w:rsidR="00DC7D88" w:rsidRPr="002805E3">
        <w:rPr>
          <w:rFonts w:asciiTheme="majorHAnsi" w:hAnsiTheme="majorHAnsi" w:cstheme="majorHAnsi"/>
          <w:sz w:val="22"/>
          <w:szCs w:val="22"/>
          <w:lang w:val="en-GB"/>
        </w:rPr>
        <w:t xml:space="preserve">the </w:t>
      </w:r>
      <w:r w:rsidRPr="002805E3">
        <w:rPr>
          <w:rFonts w:asciiTheme="majorHAnsi" w:hAnsiTheme="majorHAnsi" w:cstheme="majorHAnsi"/>
          <w:sz w:val="22"/>
          <w:szCs w:val="22"/>
          <w:lang w:val="en-GB"/>
        </w:rPr>
        <w:t xml:space="preserve">PPTs for the regional training. </w:t>
      </w:r>
    </w:p>
    <w:p w14:paraId="50B45280" w14:textId="4B768AE4" w:rsidR="000C0943" w:rsidRPr="002805E3" w:rsidRDefault="003D59BF">
      <w:pPr>
        <w:shd w:val="clear" w:color="auto" w:fill="FFFFFF"/>
        <w:tabs>
          <w:tab w:val="left" w:pos="533"/>
          <w:tab w:val="left" w:pos="6058"/>
        </w:tabs>
        <w:spacing w:before="120" w:after="120"/>
        <w:rPr>
          <w:rFonts w:asciiTheme="majorHAnsi" w:hAnsiTheme="majorHAnsi" w:cstheme="majorHAnsi"/>
          <w:sz w:val="22"/>
          <w:szCs w:val="22"/>
          <w:lang w:val="en-US"/>
        </w:rPr>
      </w:pPr>
      <w:r w:rsidRPr="002805E3">
        <w:rPr>
          <w:rFonts w:asciiTheme="majorHAnsi" w:hAnsiTheme="majorHAnsi" w:cstheme="majorHAnsi"/>
          <w:color w:val="000000"/>
          <w:spacing w:val="4"/>
          <w:sz w:val="22"/>
          <w:szCs w:val="22"/>
          <w:lang w:val="en-GB"/>
        </w:rPr>
        <w:t>The deliverables and tentative deadlines related to the activities/tasks defined in 2.2 are as follows:</w:t>
      </w:r>
    </w:p>
    <w:tbl>
      <w:tblPr>
        <w:tblW w:w="9860" w:type="dxa"/>
        <w:tblInd w:w="-5" w:type="dxa"/>
        <w:tblLook w:val="04A0" w:firstRow="1" w:lastRow="0" w:firstColumn="1" w:lastColumn="0" w:noHBand="0" w:noVBand="1"/>
      </w:tblPr>
      <w:tblGrid>
        <w:gridCol w:w="5245"/>
        <w:gridCol w:w="4615"/>
      </w:tblGrid>
      <w:tr w:rsidR="000C0943" w:rsidRPr="002805E3" w14:paraId="17AC4C5E" w14:textId="77777777" w:rsidTr="005B5DA6">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0CDE825" w14:textId="6C2E7299" w:rsidR="000C0943" w:rsidRPr="002805E3" w:rsidRDefault="003D59BF" w:rsidP="005B5DA6">
            <w:pPr>
              <w:tabs>
                <w:tab w:val="left" w:pos="533"/>
                <w:tab w:val="left" w:pos="6058"/>
              </w:tabs>
              <w:rPr>
                <w:rFonts w:asciiTheme="majorHAnsi" w:hAnsiTheme="majorHAnsi" w:cstheme="majorHAnsi"/>
                <w:sz w:val="22"/>
                <w:szCs w:val="22"/>
              </w:rPr>
            </w:pPr>
            <w:r w:rsidRPr="002805E3">
              <w:rPr>
                <w:rFonts w:asciiTheme="majorHAnsi" w:hAnsiTheme="majorHAnsi" w:cstheme="majorHAnsi"/>
                <w:b/>
                <w:color w:val="000000"/>
                <w:spacing w:val="4"/>
                <w:sz w:val="22"/>
                <w:szCs w:val="22"/>
                <w:lang w:val="en-GB"/>
              </w:rPr>
              <w:t>Deliverables</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664F9FA4" w14:textId="77777777" w:rsidR="000C0943" w:rsidRPr="002805E3" w:rsidRDefault="003D59BF" w:rsidP="005B5DA6">
            <w:pPr>
              <w:tabs>
                <w:tab w:val="left" w:pos="533"/>
                <w:tab w:val="left" w:pos="6058"/>
              </w:tabs>
              <w:rPr>
                <w:rFonts w:asciiTheme="majorHAnsi" w:hAnsiTheme="majorHAnsi" w:cstheme="majorHAnsi"/>
                <w:sz w:val="22"/>
                <w:szCs w:val="22"/>
              </w:rPr>
            </w:pPr>
            <w:r w:rsidRPr="002805E3">
              <w:rPr>
                <w:rFonts w:asciiTheme="majorHAnsi" w:hAnsiTheme="majorHAnsi" w:cstheme="majorHAnsi"/>
                <w:b/>
                <w:color w:val="000000"/>
                <w:sz w:val="22"/>
                <w:szCs w:val="22"/>
                <w:lang w:val="en-GB"/>
              </w:rPr>
              <w:t>Deadlines</w:t>
            </w:r>
          </w:p>
        </w:tc>
      </w:tr>
      <w:tr w:rsidR="000C0943" w:rsidRPr="002805E3" w14:paraId="4C0FB809" w14:textId="77777777" w:rsidTr="005B5DA6">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7FA7A4E" w14:textId="72BEDC62" w:rsidR="000C0943" w:rsidRPr="002805E3" w:rsidRDefault="00203EEB" w:rsidP="005B5DA6">
            <w:pPr>
              <w:rPr>
                <w:rFonts w:asciiTheme="majorHAnsi" w:hAnsiTheme="majorHAnsi" w:cstheme="majorHAnsi"/>
                <w:sz w:val="22"/>
                <w:szCs w:val="22"/>
                <w:lang w:val="en-US"/>
              </w:rPr>
            </w:pPr>
            <w:bookmarkStart w:id="2" w:name="_Hlk98242084"/>
            <w:r w:rsidRPr="002805E3">
              <w:rPr>
                <w:rFonts w:asciiTheme="majorHAnsi" w:hAnsiTheme="majorHAnsi" w:cstheme="majorHAnsi"/>
                <w:sz w:val="22"/>
                <w:szCs w:val="22"/>
                <w:lang w:val="en-GB"/>
              </w:rPr>
              <w:t>1</w:t>
            </w:r>
            <w:r w:rsidR="003D59BF" w:rsidRPr="002805E3">
              <w:rPr>
                <w:rFonts w:asciiTheme="majorHAnsi" w:hAnsiTheme="majorHAnsi" w:cstheme="majorHAnsi"/>
                <w:sz w:val="22"/>
                <w:szCs w:val="22"/>
                <w:lang w:val="en-GB"/>
              </w:rPr>
              <w:t xml:space="preserve">. </w:t>
            </w:r>
            <w:r w:rsidR="00F30250" w:rsidRPr="002805E3">
              <w:rPr>
                <w:rFonts w:asciiTheme="majorHAnsi" w:hAnsiTheme="majorHAnsi" w:cstheme="majorHAnsi"/>
                <w:sz w:val="22"/>
                <w:szCs w:val="22"/>
                <w:lang w:val="en-GB"/>
              </w:rPr>
              <w:t>Q</w:t>
            </w:r>
            <w:r w:rsidR="00BD6F5C" w:rsidRPr="002805E3">
              <w:rPr>
                <w:rFonts w:asciiTheme="majorHAnsi" w:hAnsiTheme="majorHAnsi" w:cstheme="majorHAnsi"/>
                <w:sz w:val="22"/>
                <w:szCs w:val="22"/>
                <w:lang w:val="en-GB"/>
              </w:rPr>
              <w:t>uestionnaire on Coastal law</w:t>
            </w:r>
            <w:r w:rsidR="00DC7D88" w:rsidRPr="002805E3">
              <w:rPr>
                <w:rFonts w:asciiTheme="majorHAnsi" w:hAnsiTheme="majorHAnsi" w:cstheme="majorHAnsi"/>
                <w:sz w:val="22"/>
                <w:szCs w:val="22"/>
                <w:lang w:val="en-GB"/>
              </w:rPr>
              <w:t>s</w:t>
            </w:r>
            <w:r w:rsidR="00BD6F5C" w:rsidRPr="002805E3">
              <w:rPr>
                <w:rFonts w:asciiTheme="majorHAnsi" w:hAnsiTheme="majorHAnsi" w:cstheme="majorHAnsi"/>
                <w:sz w:val="22"/>
                <w:szCs w:val="22"/>
                <w:lang w:val="en-GB"/>
              </w:rPr>
              <w:t xml:space="preserve"> and on key coastal issues</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0E6B5637" w14:textId="7083BD88" w:rsidR="009A721C" w:rsidRPr="002805E3" w:rsidRDefault="009A721C" w:rsidP="009A721C">
            <w:pPr>
              <w:rPr>
                <w:rFonts w:asciiTheme="majorHAnsi" w:hAnsiTheme="majorHAnsi" w:cstheme="majorHAnsi"/>
                <w:sz w:val="22"/>
                <w:szCs w:val="22"/>
              </w:rPr>
            </w:pPr>
            <w:r w:rsidRPr="002805E3">
              <w:rPr>
                <w:rFonts w:asciiTheme="majorHAnsi" w:hAnsiTheme="majorHAnsi" w:cstheme="majorHAnsi"/>
                <w:color w:val="000000"/>
                <w:spacing w:val="4"/>
                <w:sz w:val="22"/>
                <w:szCs w:val="22"/>
                <w:lang w:val="en-GB"/>
              </w:rPr>
              <w:t xml:space="preserve">20 June 2022 </w:t>
            </w:r>
            <w:r w:rsidR="00F30250" w:rsidRPr="002805E3">
              <w:rPr>
                <w:rFonts w:asciiTheme="majorHAnsi" w:hAnsiTheme="majorHAnsi" w:cstheme="majorHAnsi"/>
                <w:color w:val="000000"/>
                <w:spacing w:val="4"/>
                <w:sz w:val="22"/>
                <w:szCs w:val="22"/>
                <w:lang w:val="en-GB"/>
              </w:rPr>
              <w:t>(draft)</w:t>
            </w:r>
          </w:p>
          <w:p w14:paraId="46D7292A" w14:textId="77777777" w:rsidR="009A721C" w:rsidRPr="002805E3" w:rsidRDefault="009A721C" w:rsidP="009A721C">
            <w:pPr>
              <w:rPr>
                <w:rFonts w:asciiTheme="majorHAnsi" w:hAnsiTheme="majorHAnsi" w:cstheme="majorHAnsi"/>
                <w:color w:val="000000"/>
                <w:spacing w:val="4"/>
                <w:sz w:val="22"/>
                <w:szCs w:val="22"/>
                <w:lang w:val="en-GB"/>
              </w:rPr>
            </w:pPr>
          </w:p>
          <w:p w14:paraId="2E9CAFC4" w14:textId="650E49EE" w:rsidR="000C0943" w:rsidRPr="002805E3" w:rsidRDefault="00BD6F5C" w:rsidP="009A721C">
            <w:pPr>
              <w:rPr>
                <w:rFonts w:asciiTheme="majorHAnsi" w:hAnsiTheme="majorHAnsi" w:cstheme="majorHAnsi"/>
                <w:sz w:val="22"/>
                <w:szCs w:val="22"/>
              </w:rPr>
            </w:pPr>
            <w:r w:rsidRPr="002805E3">
              <w:rPr>
                <w:rFonts w:asciiTheme="majorHAnsi" w:hAnsiTheme="majorHAnsi" w:cstheme="majorHAnsi"/>
                <w:color w:val="000000"/>
                <w:spacing w:val="4"/>
                <w:sz w:val="22"/>
                <w:szCs w:val="22"/>
                <w:lang w:val="en-GB"/>
              </w:rPr>
              <w:t>15</w:t>
            </w:r>
            <w:r w:rsidR="009A721C" w:rsidRPr="002805E3">
              <w:rPr>
                <w:rFonts w:asciiTheme="majorHAnsi" w:hAnsiTheme="majorHAnsi" w:cstheme="majorHAnsi"/>
                <w:color w:val="000000"/>
                <w:spacing w:val="4"/>
                <w:sz w:val="22"/>
                <w:szCs w:val="22"/>
                <w:lang w:val="en-GB"/>
              </w:rPr>
              <w:t xml:space="preserve"> </w:t>
            </w:r>
            <w:r w:rsidRPr="002805E3">
              <w:rPr>
                <w:rFonts w:asciiTheme="majorHAnsi" w:hAnsiTheme="majorHAnsi" w:cstheme="majorHAnsi"/>
                <w:color w:val="000000"/>
                <w:spacing w:val="4"/>
                <w:sz w:val="22"/>
                <w:szCs w:val="22"/>
                <w:lang w:val="en-GB"/>
              </w:rPr>
              <w:t xml:space="preserve">July </w:t>
            </w:r>
            <w:r w:rsidR="009A721C" w:rsidRPr="002805E3">
              <w:rPr>
                <w:rFonts w:asciiTheme="majorHAnsi" w:hAnsiTheme="majorHAnsi" w:cstheme="majorHAnsi"/>
                <w:color w:val="000000"/>
                <w:spacing w:val="4"/>
                <w:sz w:val="22"/>
                <w:szCs w:val="22"/>
                <w:lang w:val="en-GB"/>
              </w:rPr>
              <w:t>2022 (final)</w:t>
            </w:r>
          </w:p>
        </w:tc>
      </w:tr>
      <w:tr w:rsidR="000C0943" w:rsidRPr="002805E3" w14:paraId="3971B128" w14:textId="77777777" w:rsidTr="005B5DA6">
        <w:trPr>
          <w:trHeight w:val="424"/>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2141633" w14:textId="1C8D7E49" w:rsidR="000C0943" w:rsidRPr="002805E3" w:rsidRDefault="00203EEB" w:rsidP="005B5DA6">
            <w:pPr>
              <w:tabs>
                <w:tab w:val="left" w:pos="533"/>
                <w:tab w:val="left" w:pos="6058"/>
              </w:tabs>
              <w:rPr>
                <w:rFonts w:asciiTheme="majorHAnsi" w:hAnsiTheme="majorHAnsi" w:cstheme="majorHAnsi"/>
                <w:sz w:val="22"/>
                <w:szCs w:val="22"/>
                <w:lang w:val="en-US"/>
              </w:rPr>
            </w:pPr>
            <w:r w:rsidRPr="002805E3">
              <w:rPr>
                <w:rFonts w:asciiTheme="majorHAnsi" w:hAnsiTheme="majorHAnsi" w:cstheme="majorHAnsi"/>
                <w:color w:val="000000"/>
                <w:spacing w:val="4"/>
                <w:sz w:val="22"/>
                <w:szCs w:val="22"/>
                <w:lang w:val="en-GB"/>
              </w:rPr>
              <w:t>2</w:t>
            </w:r>
            <w:r w:rsidR="003D59BF" w:rsidRPr="002805E3">
              <w:rPr>
                <w:rFonts w:asciiTheme="majorHAnsi" w:hAnsiTheme="majorHAnsi" w:cstheme="majorHAnsi"/>
                <w:color w:val="000000"/>
                <w:spacing w:val="4"/>
                <w:sz w:val="22"/>
                <w:szCs w:val="22"/>
                <w:lang w:val="en-GB"/>
              </w:rPr>
              <w:t xml:space="preserve">. </w:t>
            </w:r>
            <w:r w:rsidR="00BD6F5C" w:rsidRPr="002805E3">
              <w:rPr>
                <w:rFonts w:asciiTheme="majorHAnsi" w:hAnsiTheme="majorHAnsi" w:cstheme="majorHAnsi"/>
                <w:sz w:val="22"/>
                <w:szCs w:val="22"/>
                <w:lang w:val="en-GB"/>
              </w:rPr>
              <w:t>Filled</w:t>
            </w:r>
            <w:r w:rsidR="00DC7D88" w:rsidRPr="002805E3">
              <w:rPr>
                <w:rFonts w:asciiTheme="majorHAnsi" w:hAnsiTheme="majorHAnsi" w:cstheme="majorHAnsi"/>
                <w:sz w:val="22"/>
                <w:szCs w:val="22"/>
                <w:lang w:val="en-GB"/>
              </w:rPr>
              <w:t>-</w:t>
            </w:r>
            <w:r w:rsidR="00BD6F5C" w:rsidRPr="002805E3">
              <w:rPr>
                <w:rFonts w:asciiTheme="majorHAnsi" w:hAnsiTheme="majorHAnsi" w:cstheme="majorHAnsi"/>
                <w:sz w:val="22"/>
                <w:szCs w:val="22"/>
                <w:lang w:val="en-GB"/>
              </w:rPr>
              <w:t>in questionnaire for one countr</w:t>
            </w:r>
            <w:r w:rsidR="004830E6" w:rsidRPr="002805E3">
              <w:rPr>
                <w:rFonts w:asciiTheme="majorHAnsi" w:hAnsiTheme="majorHAnsi" w:cstheme="majorHAnsi"/>
                <w:sz w:val="22"/>
                <w:szCs w:val="22"/>
                <w:lang w:val="en-GB"/>
              </w:rPr>
              <w:t xml:space="preserve">y and preparing it in a form of </w:t>
            </w:r>
            <w:r w:rsidR="00DC7D88" w:rsidRPr="002805E3">
              <w:rPr>
                <w:rFonts w:asciiTheme="majorHAnsi" w:hAnsiTheme="majorHAnsi" w:cstheme="majorHAnsi"/>
                <w:sz w:val="22"/>
                <w:szCs w:val="22"/>
                <w:lang w:val="en-GB"/>
              </w:rPr>
              <w:t xml:space="preserve">a </w:t>
            </w:r>
            <w:r w:rsidR="004830E6" w:rsidRPr="002805E3">
              <w:rPr>
                <w:rFonts w:asciiTheme="majorHAnsi" w:hAnsiTheme="majorHAnsi" w:cstheme="majorHAnsi"/>
                <w:sz w:val="22"/>
                <w:szCs w:val="22"/>
                <w:lang w:val="en-GB"/>
              </w:rPr>
              <w:t>chapter</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27A46FB5" w14:textId="12717A6E" w:rsidR="000C0943" w:rsidRPr="002805E3" w:rsidRDefault="00BD6F5C" w:rsidP="005B5DA6">
            <w:pPr>
              <w:tabs>
                <w:tab w:val="left" w:pos="533"/>
                <w:tab w:val="left" w:pos="6058"/>
              </w:tabs>
              <w:rPr>
                <w:rFonts w:asciiTheme="majorHAnsi" w:hAnsiTheme="majorHAnsi" w:cstheme="majorHAnsi"/>
                <w:sz w:val="22"/>
                <w:szCs w:val="22"/>
              </w:rPr>
            </w:pPr>
            <w:r w:rsidRPr="002805E3">
              <w:rPr>
                <w:rFonts w:asciiTheme="majorHAnsi" w:hAnsiTheme="majorHAnsi" w:cstheme="majorHAnsi"/>
                <w:sz w:val="22"/>
                <w:szCs w:val="22"/>
                <w:lang w:val="en-GB"/>
              </w:rPr>
              <w:t>15</w:t>
            </w:r>
            <w:r w:rsidR="003D59BF" w:rsidRPr="002805E3">
              <w:rPr>
                <w:rFonts w:asciiTheme="majorHAnsi" w:hAnsiTheme="majorHAnsi" w:cstheme="majorHAnsi"/>
                <w:sz w:val="22"/>
                <w:szCs w:val="22"/>
                <w:lang w:val="en-GB"/>
              </w:rPr>
              <w:t xml:space="preserve"> </w:t>
            </w:r>
            <w:r w:rsidRPr="002805E3">
              <w:rPr>
                <w:rFonts w:asciiTheme="majorHAnsi" w:hAnsiTheme="majorHAnsi" w:cstheme="majorHAnsi"/>
                <w:sz w:val="22"/>
                <w:szCs w:val="22"/>
                <w:lang w:val="en-GB"/>
              </w:rPr>
              <w:t>September</w:t>
            </w:r>
            <w:r w:rsidR="003D59BF" w:rsidRPr="002805E3">
              <w:rPr>
                <w:rFonts w:asciiTheme="majorHAnsi" w:hAnsiTheme="majorHAnsi" w:cstheme="majorHAnsi"/>
                <w:sz w:val="22"/>
                <w:szCs w:val="22"/>
                <w:lang w:val="en-GB"/>
              </w:rPr>
              <w:t xml:space="preserve"> 2022 (draft)</w:t>
            </w:r>
          </w:p>
          <w:p w14:paraId="6A5E29AD" w14:textId="70C47BC9" w:rsidR="000C0943" w:rsidRPr="002805E3" w:rsidRDefault="00BD6F5C" w:rsidP="005B5DA6">
            <w:pPr>
              <w:tabs>
                <w:tab w:val="left" w:pos="533"/>
                <w:tab w:val="left" w:pos="6058"/>
              </w:tabs>
              <w:rPr>
                <w:rFonts w:asciiTheme="majorHAnsi" w:hAnsiTheme="majorHAnsi" w:cstheme="majorHAnsi"/>
                <w:sz w:val="22"/>
                <w:szCs w:val="22"/>
              </w:rPr>
            </w:pPr>
            <w:r w:rsidRPr="002805E3">
              <w:rPr>
                <w:rFonts w:asciiTheme="majorHAnsi" w:hAnsiTheme="majorHAnsi" w:cstheme="majorHAnsi"/>
                <w:sz w:val="22"/>
                <w:szCs w:val="22"/>
                <w:lang w:val="en-GB"/>
              </w:rPr>
              <w:t xml:space="preserve">15 October </w:t>
            </w:r>
            <w:r w:rsidR="003D59BF" w:rsidRPr="002805E3">
              <w:rPr>
                <w:rFonts w:asciiTheme="majorHAnsi" w:hAnsiTheme="majorHAnsi" w:cstheme="majorHAnsi"/>
                <w:sz w:val="22"/>
                <w:szCs w:val="22"/>
                <w:lang w:val="en-GB"/>
              </w:rPr>
              <w:t>202</w:t>
            </w:r>
            <w:r w:rsidRPr="002805E3">
              <w:rPr>
                <w:rFonts w:asciiTheme="majorHAnsi" w:hAnsiTheme="majorHAnsi" w:cstheme="majorHAnsi"/>
                <w:sz w:val="22"/>
                <w:szCs w:val="22"/>
                <w:lang w:val="en-GB"/>
              </w:rPr>
              <w:t>2</w:t>
            </w:r>
            <w:r w:rsidR="003D59BF" w:rsidRPr="002805E3">
              <w:rPr>
                <w:rFonts w:asciiTheme="majorHAnsi" w:hAnsiTheme="majorHAnsi" w:cstheme="majorHAnsi"/>
                <w:sz w:val="22"/>
                <w:szCs w:val="22"/>
                <w:lang w:val="en-GB"/>
              </w:rPr>
              <w:t xml:space="preserve"> (final)</w:t>
            </w:r>
          </w:p>
        </w:tc>
      </w:tr>
      <w:tr w:rsidR="000C0943" w:rsidRPr="002805E3" w14:paraId="7659F4D6" w14:textId="77777777" w:rsidTr="005B5DA6">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9A6272B" w14:textId="59891CC1" w:rsidR="000C0943" w:rsidRPr="002805E3" w:rsidRDefault="00203EEB" w:rsidP="005B5DA6">
            <w:pPr>
              <w:rPr>
                <w:rFonts w:asciiTheme="majorHAnsi" w:hAnsiTheme="majorHAnsi" w:cstheme="majorHAnsi"/>
                <w:sz w:val="22"/>
                <w:szCs w:val="22"/>
                <w:lang w:val="en-US"/>
              </w:rPr>
            </w:pPr>
            <w:r w:rsidRPr="002805E3">
              <w:rPr>
                <w:rFonts w:asciiTheme="majorHAnsi" w:hAnsiTheme="majorHAnsi" w:cstheme="majorHAnsi"/>
                <w:spacing w:val="4"/>
                <w:sz w:val="22"/>
                <w:szCs w:val="22"/>
                <w:lang w:val="en-GB"/>
              </w:rPr>
              <w:t>3</w:t>
            </w:r>
            <w:r w:rsidR="003D59BF" w:rsidRPr="002805E3">
              <w:rPr>
                <w:rFonts w:asciiTheme="majorHAnsi" w:hAnsiTheme="majorHAnsi" w:cstheme="majorHAnsi"/>
                <w:spacing w:val="4"/>
                <w:sz w:val="22"/>
                <w:szCs w:val="22"/>
                <w:lang w:val="en-GB"/>
              </w:rPr>
              <w:t>. B</w:t>
            </w:r>
            <w:r w:rsidR="003D59BF" w:rsidRPr="002805E3">
              <w:rPr>
                <w:rFonts w:asciiTheme="majorHAnsi" w:hAnsiTheme="majorHAnsi" w:cstheme="majorHAnsi"/>
                <w:sz w:val="22"/>
                <w:szCs w:val="22"/>
                <w:lang w:val="en-GB"/>
              </w:rPr>
              <w:t xml:space="preserve">rief </w:t>
            </w:r>
            <w:r w:rsidR="00F30250" w:rsidRPr="002805E3">
              <w:rPr>
                <w:rFonts w:asciiTheme="majorHAnsi" w:hAnsiTheme="majorHAnsi" w:cstheme="majorHAnsi"/>
                <w:sz w:val="22"/>
                <w:szCs w:val="22"/>
                <w:lang w:val="en-GB"/>
              </w:rPr>
              <w:t xml:space="preserve">conclusion notes from regular online </w:t>
            </w:r>
            <w:r w:rsidR="003D59BF" w:rsidRPr="002805E3">
              <w:rPr>
                <w:rFonts w:asciiTheme="majorHAnsi" w:hAnsiTheme="majorHAnsi" w:cstheme="majorHAnsi"/>
                <w:sz w:val="22"/>
                <w:szCs w:val="22"/>
                <w:lang w:val="en-GB"/>
              </w:rPr>
              <w:t xml:space="preserve">meetings </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56397C14" w14:textId="47349A48" w:rsidR="000C0943" w:rsidRPr="002805E3" w:rsidRDefault="003D59BF" w:rsidP="005B5DA6">
            <w:pPr>
              <w:tabs>
                <w:tab w:val="left" w:pos="533"/>
                <w:tab w:val="left" w:pos="6058"/>
              </w:tabs>
              <w:rPr>
                <w:rFonts w:asciiTheme="majorHAnsi" w:hAnsiTheme="majorHAnsi" w:cstheme="majorHAnsi"/>
                <w:sz w:val="22"/>
                <w:szCs w:val="22"/>
                <w:lang w:val="en-US"/>
              </w:rPr>
            </w:pPr>
            <w:r w:rsidRPr="002805E3">
              <w:rPr>
                <w:rFonts w:asciiTheme="majorHAnsi" w:hAnsiTheme="majorHAnsi" w:cstheme="majorHAnsi"/>
                <w:color w:val="000000"/>
                <w:spacing w:val="4"/>
                <w:sz w:val="22"/>
                <w:szCs w:val="22"/>
                <w:lang w:val="en-GB"/>
              </w:rPr>
              <w:t xml:space="preserve">Up to </w:t>
            </w:r>
            <w:r w:rsidR="00F30250" w:rsidRPr="002805E3">
              <w:rPr>
                <w:rFonts w:asciiTheme="majorHAnsi" w:hAnsiTheme="majorHAnsi" w:cstheme="majorHAnsi"/>
                <w:color w:val="000000"/>
                <w:spacing w:val="4"/>
                <w:sz w:val="22"/>
                <w:szCs w:val="22"/>
                <w:lang w:val="en-GB"/>
              </w:rPr>
              <w:t>3</w:t>
            </w:r>
            <w:r w:rsidRPr="002805E3">
              <w:rPr>
                <w:rFonts w:asciiTheme="majorHAnsi" w:hAnsiTheme="majorHAnsi" w:cstheme="majorHAnsi"/>
                <w:color w:val="000000"/>
                <w:spacing w:val="4"/>
                <w:sz w:val="22"/>
                <w:szCs w:val="22"/>
                <w:lang w:val="en-GB"/>
              </w:rPr>
              <w:t xml:space="preserve"> days after the </w:t>
            </w:r>
            <w:r w:rsidR="00F30250" w:rsidRPr="002805E3">
              <w:rPr>
                <w:rFonts w:asciiTheme="majorHAnsi" w:hAnsiTheme="majorHAnsi" w:cstheme="majorHAnsi"/>
                <w:color w:val="000000"/>
                <w:spacing w:val="4"/>
                <w:sz w:val="22"/>
                <w:szCs w:val="22"/>
                <w:lang w:val="en-GB"/>
              </w:rPr>
              <w:t>online meetings</w:t>
            </w:r>
          </w:p>
        </w:tc>
      </w:tr>
      <w:tr w:rsidR="00F30250" w:rsidRPr="002805E3" w14:paraId="4DE4D6C6" w14:textId="77777777" w:rsidTr="005B5DA6">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53C576C" w14:textId="150AA586" w:rsidR="00F30250" w:rsidRPr="002805E3" w:rsidRDefault="00F30250" w:rsidP="005B5DA6">
            <w:pPr>
              <w:rPr>
                <w:rFonts w:asciiTheme="majorHAnsi" w:hAnsiTheme="majorHAnsi" w:cstheme="majorHAnsi"/>
                <w:spacing w:val="4"/>
                <w:sz w:val="22"/>
                <w:szCs w:val="22"/>
                <w:lang w:val="en-GB"/>
              </w:rPr>
            </w:pPr>
            <w:r w:rsidRPr="002805E3">
              <w:rPr>
                <w:rFonts w:asciiTheme="majorHAnsi" w:hAnsiTheme="majorHAnsi" w:cstheme="majorHAnsi"/>
                <w:spacing w:val="4"/>
                <w:sz w:val="22"/>
                <w:szCs w:val="22"/>
                <w:lang w:val="en-GB"/>
              </w:rPr>
              <w:t xml:space="preserve">4. </w:t>
            </w:r>
            <w:r w:rsidR="006A22B8" w:rsidRPr="002805E3">
              <w:rPr>
                <w:rFonts w:asciiTheme="majorHAnsi" w:hAnsiTheme="majorHAnsi" w:cstheme="majorHAnsi"/>
                <w:spacing w:val="4"/>
                <w:sz w:val="22"/>
                <w:szCs w:val="22"/>
                <w:lang w:val="en-GB"/>
              </w:rPr>
              <w:t xml:space="preserve">Draft </w:t>
            </w:r>
            <w:r w:rsidRPr="002805E3">
              <w:rPr>
                <w:rFonts w:asciiTheme="majorHAnsi" w:hAnsiTheme="majorHAnsi" w:cstheme="majorHAnsi"/>
                <w:spacing w:val="4"/>
                <w:sz w:val="22"/>
                <w:szCs w:val="22"/>
                <w:lang w:val="en-GB"/>
              </w:rPr>
              <w:t>Compar</w:t>
            </w:r>
            <w:r w:rsidR="00DB0C7E" w:rsidRPr="002805E3">
              <w:rPr>
                <w:rFonts w:asciiTheme="majorHAnsi" w:hAnsiTheme="majorHAnsi" w:cstheme="majorHAnsi"/>
                <w:spacing w:val="4"/>
                <w:sz w:val="22"/>
                <w:szCs w:val="22"/>
                <w:lang w:val="en-GB"/>
              </w:rPr>
              <w:t xml:space="preserve">ative </w:t>
            </w:r>
            <w:r w:rsidRPr="002805E3">
              <w:rPr>
                <w:rFonts w:asciiTheme="majorHAnsi" w:hAnsiTheme="majorHAnsi" w:cstheme="majorHAnsi"/>
                <w:spacing w:val="4"/>
                <w:sz w:val="22"/>
                <w:szCs w:val="22"/>
                <w:lang w:val="en-GB"/>
              </w:rPr>
              <w:t>analysis</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756C00E5" w14:textId="5A599C3E" w:rsidR="00F30250" w:rsidRPr="002805E3" w:rsidRDefault="00F30250" w:rsidP="005B5DA6">
            <w:pPr>
              <w:tabs>
                <w:tab w:val="left" w:pos="533"/>
                <w:tab w:val="left" w:pos="6058"/>
              </w:tabs>
              <w:rPr>
                <w:rFonts w:asciiTheme="majorHAnsi" w:hAnsiTheme="majorHAnsi" w:cstheme="majorHAnsi"/>
                <w:color w:val="000000"/>
                <w:spacing w:val="4"/>
                <w:sz w:val="22"/>
                <w:szCs w:val="22"/>
                <w:lang w:val="en-GB"/>
              </w:rPr>
            </w:pPr>
            <w:r w:rsidRPr="002805E3">
              <w:rPr>
                <w:rFonts w:asciiTheme="majorHAnsi" w:hAnsiTheme="majorHAnsi" w:cstheme="majorHAnsi"/>
                <w:color w:val="000000"/>
                <w:spacing w:val="4"/>
                <w:sz w:val="22"/>
                <w:szCs w:val="22"/>
                <w:lang w:val="en-GB"/>
              </w:rPr>
              <w:t xml:space="preserve">30 November </w:t>
            </w:r>
            <w:r w:rsidR="00E464EE" w:rsidRPr="00E15F8B">
              <w:rPr>
                <w:rFonts w:asciiTheme="majorHAnsi" w:hAnsiTheme="majorHAnsi" w:cstheme="majorHAnsi"/>
                <w:color w:val="000000"/>
                <w:spacing w:val="4"/>
                <w:sz w:val="22"/>
                <w:szCs w:val="22"/>
                <w:lang w:val="en-GB"/>
              </w:rPr>
              <w:t>2022</w:t>
            </w:r>
          </w:p>
          <w:p w14:paraId="76F270F8" w14:textId="1E2667B5" w:rsidR="00F30250" w:rsidRPr="002805E3" w:rsidRDefault="00F30250" w:rsidP="005B5DA6">
            <w:pPr>
              <w:tabs>
                <w:tab w:val="left" w:pos="533"/>
                <w:tab w:val="left" w:pos="6058"/>
              </w:tabs>
              <w:rPr>
                <w:rFonts w:asciiTheme="majorHAnsi" w:hAnsiTheme="majorHAnsi" w:cstheme="majorHAnsi"/>
                <w:color w:val="000000"/>
                <w:spacing w:val="4"/>
                <w:sz w:val="22"/>
                <w:szCs w:val="22"/>
                <w:lang w:val="en-GB"/>
              </w:rPr>
            </w:pPr>
          </w:p>
        </w:tc>
      </w:tr>
      <w:tr w:rsidR="00F30250" w:rsidRPr="002805E3" w14:paraId="38D4F1FE" w14:textId="77777777" w:rsidTr="005B5DA6">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039B31E" w14:textId="57932259" w:rsidR="00F30250" w:rsidRPr="002805E3" w:rsidRDefault="00F30250" w:rsidP="004A66A7">
            <w:pPr>
              <w:rPr>
                <w:rFonts w:asciiTheme="majorHAnsi" w:hAnsiTheme="majorHAnsi" w:cstheme="majorHAnsi"/>
                <w:spacing w:val="4"/>
                <w:sz w:val="22"/>
                <w:szCs w:val="22"/>
                <w:lang w:val="en-GB"/>
              </w:rPr>
            </w:pPr>
            <w:r w:rsidRPr="002805E3">
              <w:rPr>
                <w:rFonts w:asciiTheme="majorHAnsi" w:hAnsiTheme="majorHAnsi" w:cstheme="majorHAnsi"/>
                <w:spacing w:val="4"/>
                <w:sz w:val="22"/>
                <w:szCs w:val="22"/>
                <w:lang w:val="en-GB"/>
              </w:rPr>
              <w:t xml:space="preserve">5. </w:t>
            </w:r>
            <w:r w:rsidR="006A22B8" w:rsidRPr="002805E3">
              <w:rPr>
                <w:rFonts w:asciiTheme="majorHAnsi" w:hAnsiTheme="majorHAnsi" w:cstheme="majorHAnsi"/>
                <w:spacing w:val="4"/>
                <w:sz w:val="22"/>
                <w:szCs w:val="22"/>
                <w:lang w:val="en-GB"/>
              </w:rPr>
              <w:t>Final Comparative analysis and</w:t>
            </w:r>
            <w:r w:rsidR="00DC7D88" w:rsidRPr="002805E3">
              <w:rPr>
                <w:rFonts w:asciiTheme="majorHAnsi" w:hAnsiTheme="majorHAnsi" w:cstheme="majorHAnsi"/>
                <w:spacing w:val="4"/>
                <w:sz w:val="22"/>
                <w:szCs w:val="22"/>
                <w:lang w:val="en-GB"/>
              </w:rPr>
              <w:t xml:space="preserve"> the</w:t>
            </w:r>
            <w:r w:rsidR="004A66A7">
              <w:rPr>
                <w:rFonts w:asciiTheme="majorHAnsi" w:hAnsiTheme="majorHAnsi" w:cstheme="majorHAnsi"/>
                <w:spacing w:val="4"/>
                <w:sz w:val="22"/>
                <w:szCs w:val="22"/>
                <w:lang w:val="en-GB"/>
              </w:rPr>
              <w:t xml:space="preserve"> </w:t>
            </w:r>
            <w:r w:rsidRPr="002805E3">
              <w:rPr>
                <w:rFonts w:asciiTheme="majorHAnsi" w:hAnsiTheme="majorHAnsi" w:cstheme="majorHAnsi"/>
                <w:spacing w:val="4"/>
                <w:sz w:val="22"/>
                <w:szCs w:val="22"/>
                <w:lang w:val="en-GB"/>
              </w:rPr>
              <w:t xml:space="preserve">PPTs and participation to the regional training </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43F3EDDE" w14:textId="48FA7D29" w:rsidR="006A22B8" w:rsidRPr="002805E3" w:rsidRDefault="006A22B8" w:rsidP="005B5DA6">
            <w:pPr>
              <w:tabs>
                <w:tab w:val="left" w:pos="533"/>
                <w:tab w:val="left" w:pos="6058"/>
              </w:tabs>
              <w:rPr>
                <w:rFonts w:asciiTheme="majorHAnsi" w:hAnsiTheme="majorHAnsi" w:cstheme="majorHAnsi"/>
                <w:color w:val="000000"/>
                <w:spacing w:val="4"/>
                <w:sz w:val="22"/>
                <w:szCs w:val="22"/>
                <w:lang w:val="en-GB"/>
              </w:rPr>
            </w:pPr>
            <w:r w:rsidRPr="002805E3">
              <w:rPr>
                <w:rFonts w:asciiTheme="majorHAnsi" w:hAnsiTheme="majorHAnsi" w:cstheme="majorHAnsi"/>
                <w:color w:val="000000"/>
                <w:spacing w:val="4"/>
                <w:sz w:val="22"/>
                <w:szCs w:val="22"/>
                <w:lang w:val="en-GB"/>
              </w:rPr>
              <w:t xml:space="preserve">20 January </w:t>
            </w:r>
            <w:r w:rsidR="00E464EE" w:rsidRPr="00E15F8B">
              <w:rPr>
                <w:rFonts w:asciiTheme="majorHAnsi" w:hAnsiTheme="majorHAnsi" w:cstheme="majorHAnsi"/>
                <w:color w:val="000000"/>
                <w:spacing w:val="4"/>
                <w:sz w:val="22"/>
                <w:szCs w:val="22"/>
                <w:lang w:val="en-GB"/>
              </w:rPr>
              <w:t>2023</w:t>
            </w:r>
          </w:p>
          <w:p w14:paraId="20996C1A" w14:textId="4265517D" w:rsidR="00F30250" w:rsidRPr="002805E3" w:rsidRDefault="00F30250" w:rsidP="005B5DA6">
            <w:pPr>
              <w:tabs>
                <w:tab w:val="left" w:pos="533"/>
                <w:tab w:val="left" w:pos="6058"/>
              </w:tabs>
              <w:rPr>
                <w:rFonts w:asciiTheme="majorHAnsi" w:hAnsiTheme="majorHAnsi" w:cstheme="majorHAnsi"/>
                <w:color w:val="000000"/>
                <w:spacing w:val="4"/>
                <w:sz w:val="22"/>
                <w:szCs w:val="22"/>
                <w:lang w:val="en-GB"/>
              </w:rPr>
            </w:pPr>
            <w:r w:rsidRPr="002805E3">
              <w:rPr>
                <w:rFonts w:asciiTheme="majorHAnsi" w:hAnsiTheme="majorHAnsi" w:cstheme="majorHAnsi"/>
                <w:color w:val="000000"/>
                <w:spacing w:val="4"/>
                <w:sz w:val="22"/>
                <w:szCs w:val="22"/>
                <w:lang w:val="en-GB"/>
              </w:rPr>
              <w:t>Detailed date to be determined by the end of 2022.</w:t>
            </w:r>
          </w:p>
        </w:tc>
      </w:tr>
    </w:tbl>
    <w:bookmarkEnd w:id="2"/>
    <w:p w14:paraId="2E6CD52C" w14:textId="4F75F1F7" w:rsidR="00A022E2" w:rsidRPr="002805E3" w:rsidRDefault="00722D15" w:rsidP="00A022E2">
      <w:pPr>
        <w:shd w:val="clear" w:color="auto" w:fill="FFFFFF"/>
        <w:tabs>
          <w:tab w:val="left" w:pos="533"/>
          <w:tab w:val="left" w:pos="6058"/>
        </w:tabs>
        <w:spacing w:before="120" w:after="120"/>
        <w:rPr>
          <w:rFonts w:asciiTheme="majorHAnsi" w:hAnsiTheme="majorHAnsi" w:cstheme="majorHAnsi"/>
          <w:color w:val="000000"/>
          <w:spacing w:val="4"/>
          <w:sz w:val="22"/>
          <w:szCs w:val="22"/>
          <w:lang w:val="en-GB"/>
        </w:rPr>
      </w:pPr>
      <w:r w:rsidRPr="002805E3">
        <w:rPr>
          <w:rFonts w:asciiTheme="majorHAnsi" w:hAnsiTheme="majorHAnsi" w:cstheme="majorHAnsi"/>
          <w:color w:val="000000"/>
          <w:spacing w:val="1"/>
          <w:sz w:val="22"/>
          <w:szCs w:val="22"/>
          <w:lang w:val="en-GB"/>
        </w:rPr>
        <w:t>All</w:t>
      </w:r>
      <w:r w:rsidR="003D59BF" w:rsidRPr="002805E3">
        <w:rPr>
          <w:rFonts w:asciiTheme="majorHAnsi" w:hAnsiTheme="majorHAnsi" w:cstheme="majorHAnsi"/>
          <w:color w:val="000000"/>
          <w:spacing w:val="1"/>
          <w:sz w:val="22"/>
          <w:szCs w:val="22"/>
          <w:lang w:val="en-GB"/>
        </w:rPr>
        <w:t xml:space="preserve"> deliverables </w:t>
      </w:r>
      <w:r w:rsidR="00DC7D88" w:rsidRPr="002805E3">
        <w:rPr>
          <w:rFonts w:asciiTheme="majorHAnsi" w:hAnsiTheme="majorHAnsi" w:cstheme="majorHAnsi"/>
          <w:color w:val="000000"/>
          <w:spacing w:val="1"/>
          <w:sz w:val="22"/>
          <w:szCs w:val="22"/>
          <w:lang w:val="en-GB"/>
        </w:rPr>
        <w:t xml:space="preserve">should </w:t>
      </w:r>
      <w:r w:rsidR="003D59BF" w:rsidRPr="002805E3">
        <w:rPr>
          <w:rFonts w:asciiTheme="majorHAnsi" w:hAnsiTheme="majorHAnsi" w:cstheme="majorHAnsi"/>
          <w:color w:val="000000"/>
          <w:spacing w:val="1"/>
          <w:sz w:val="22"/>
          <w:szCs w:val="22"/>
          <w:lang w:val="en-GB"/>
        </w:rPr>
        <w:t xml:space="preserve">be written </w:t>
      </w:r>
      <w:r w:rsidR="00DC7D88" w:rsidRPr="002805E3">
        <w:rPr>
          <w:rFonts w:asciiTheme="majorHAnsi" w:hAnsiTheme="majorHAnsi" w:cstheme="majorHAnsi"/>
          <w:color w:val="000000"/>
          <w:spacing w:val="1"/>
          <w:sz w:val="22"/>
          <w:szCs w:val="22"/>
          <w:lang w:val="en-GB"/>
        </w:rPr>
        <w:t xml:space="preserve">either </w:t>
      </w:r>
      <w:r w:rsidR="003D59BF" w:rsidRPr="002805E3">
        <w:rPr>
          <w:rFonts w:asciiTheme="majorHAnsi" w:hAnsiTheme="majorHAnsi" w:cstheme="majorHAnsi"/>
          <w:b/>
          <w:bCs/>
          <w:color w:val="000000"/>
          <w:spacing w:val="1"/>
          <w:sz w:val="22"/>
          <w:szCs w:val="22"/>
          <w:lang w:val="en-GB"/>
        </w:rPr>
        <w:t xml:space="preserve">in </w:t>
      </w:r>
      <w:r w:rsidRPr="002805E3">
        <w:rPr>
          <w:rFonts w:asciiTheme="majorHAnsi" w:hAnsiTheme="majorHAnsi" w:cstheme="majorHAnsi"/>
          <w:b/>
          <w:bCs/>
          <w:color w:val="000000"/>
          <w:spacing w:val="1"/>
          <w:sz w:val="22"/>
          <w:szCs w:val="22"/>
          <w:lang w:val="en-GB"/>
        </w:rPr>
        <w:t>French or in English</w:t>
      </w:r>
      <w:r w:rsidR="003D59BF" w:rsidRPr="002805E3">
        <w:rPr>
          <w:rFonts w:asciiTheme="majorHAnsi" w:hAnsiTheme="majorHAnsi" w:cstheme="majorHAnsi"/>
          <w:color w:val="000000"/>
          <w:spacing w:val="1"/>
          <w:sz w:val="22"/>
          <w:szCs w:val="22"/>
          <w:lang w:val="en-GB"/>
        </w:rPr>
        <w:t xml:space="preserve">. All deliverables should be submitted </w:t>
      </w:r>
      <w:r w:rsidR="003D59BF" w:rsidRPr="002805E3">
        <w:rPr>
          <w:rFonts w:asciiTheme="majorHAnsi" w:hAnsiTheme="majorHAnsi" w:cstheme="majorHAnsi"/>
          <w:sz w:val="22"/>
          <w:szCs w:val="22"/>
          <w:lang w:val="en-GB"/>
        </w:rPr>
        <w:t>in an electronic form (Word form for Windows).</w:t>
      </w:r>
      <w:bookmarkStart w:id="3" w:name="_Hlk94611329"/>
      <w:bookmarkEnd w:id="3"/>
      <w:r w:rsidR="00A022E2" w:rsidRPr="002805E3">
        <w:rPr>
          <w:rFonts w:asciiTheme="majorHAnsi" w:hAnsiTheme="majorHAnsi" w:cstheme="majorHAnsi"/>
          <w:sz w:val="22"/>
          <w:szCs w:val="22"/>
          <w:lang w:val="en-GB"/>
        </w:rPr>
        <w:t xml:space="preserve"> </w:t>
      </w:r>
      <w:r w:rsidR="00A022E2" w:rsidRPr="002805E3">
        <w:rPr>
          <w:rFonts w:asciiTheme="majorHAnsi" w:hAnsiTheme="majorHAnsi" w:cstheme="majorHAnsi"/>
          <w:color w:val="000000"/>
          <w:spacing w:val="4"/>
          <w:sz w:val="22"/>
          <w:szCs w:val="22"/>
          <w:lang w:val="en-GB"/>
        </w:rPr>
        <w:t xml:space="preserve">Deliverable </w:t>
      </w:r>
      <w:r w:rsidR="00495183" w:rsidRPr="002805E3">
        <w:rPr>
          <w:rFonts w:asciiTheme="majorHAnsi" w:hAnsiTheme="majorHAnsi" w:cstheme="majorHAnsi"/>
          <w:color w:val="000000"/>
          <w:spacing w:val="4"/>
          <w:sz w:val="22"/>
          <w:szCs w:val="22"/>
          <w:lang w:val="en-GB"/>
        </w:rPr>
        <w:t>4</w:t>
      </w:r>
      <w:r w:rsidR="00A022E2" w:rsidRPr="002805E3">
        <w:rPr>
          <w:rFonts w:asciiTheme="majorHAnsi" w:hAnsiTheme="majorHAnsi" w:cstheme="majorHAnsi"/>
          <w:color w:val="000000"/>
          <w:spacing w:val="4"/>
          <w:sz w:val="22"/>
          <w:szCs w:val="22"/>
          <w:lang w:val="en-GB"/>
        </w:rPr>
        <w:t xml:space="preserve"> should </w:t>
      </w:r>
      <w:r w:rsidR="00303ED6" w:rsidRPr="002805E3">
        <w:rPr>
          <w:rFonts w:asciiTheme="majorHAnsi" w:hAnsiTheme="majorHAnsi" w:cstheme="majorHAnsi"/>
          <w:color w:val="000000"/>
          <w:spacing w:val="4"/>
          <w:sz w:val="22"/>
          <w:szCs w:val="22"/>
          <w:lang w:val="en-GB"/>
        </w:rPr>
        <w:t>contain</w:t>
      </w:r>
      <w:r w:rsidR="00A022E2" w:rsidRPr="002805E3">
        <w:rPr>
          <w:rFonts w:asciiTheme="majorHAnsi" w:hAnsiTheme="majorHAnsi" w:cstheme="majorHAnsi"/>
          <w:color w:val="000000"/>
          <w:spacing w:val="4"/>
          <w:sz w:val="22"/>
          <w:szCs w:val="22"/>
          <w:lang w:val="en-GB"/>
        </w:rPr>
        <w:t xml:space="preserve"> a brief summary (not longer than 10 pages).</w:t>
      </w:r>
    </w:p>
    <w:p w14:paraId="76FDC0E2" w14:textId="77777777" w:rsidR="00A022E2" w:rsidRPr="002805E3" w:rsidRDefault="00A022E2" w:rsidP="00D6722E">
      <w:pPr>
        <w:spacing w:before="120" w:after="120"/>
        <w:rPr>
          <w:rFonts w:asciiTheme="majorHAnsi" w:hAnsiTheme="majorHAnsi" w:cstheme="majorHAnsi"/>
          <w:sz w:val="22"/>
          <w:szCs w:val="22"/>
          <w:lang w:val="en-GB"/>
        </w:rPr>
      </w:pPr>
    </w:p>
    <w:p w14:paraId="13B9C21B" w14:textId="794C14D0" w:rsidR="000C0943" w:rsidRPr="002805E3" w:rsidRDefault="003D59BF" w:rsidP="00D6722E">
      <w:pPr>
        <w:spacing w:before="120" w:after="120"/>
        <w:rPr>
          <w:rFonts w:asciiTheme="majorHAnsi" w:hAnsiTheme="majorHAnsi" w:cstheme="majorHAnsi"/>
          <w:sz w:val="22"/>
          <w:szCs w:val="22"/>
          <w:lang w:val="en-GB"/>
        </w:rPr>
      </w:pPr>
      <w:r w:rsidRPr="002805E3">
        <w:rPr>
          <w:rFonts w:asciiTheme="majorHAnsi" w:hAnsiTheme="majorHAnsi" w:cstheme="majorHAnsi"/>
          <w:b/>
          <w:color w:val="000000"/>
          <w:spacing w:val="-1"/>
          <w:sz w:val="22"/>
          <w:szCs w:val="22"/>
          <w:lang w:val="en-GB"/>
        </w:rPr>
        <w:t>3. ELIGIBILITY OF ECONOMIC OPERATORS (SELECTION CRITERIA)</w:t>
      </w:r>
    </w:p>
    <w:p w14:paraId="58582F3E" w14:textId="77777777" w:rsidR="000C0943" w:rsidRPr="002805E3" w:rsidRDefault="003D59BF">
      <w:pPr>
        <w:shd w:val="clear" w:color="auto" w:fill="FFFFFF"/>
        <w:tabs>
          <w:tab w:val="left" w:pos="422"/>
        </w:tabs>
        <w:spacing w:before="120" w:after="120"/>
        <w:rPr>
          <w:rFonts w:asciiTheme="majorHAnsi" w:hAnsiTheme="majorHAnsi" w:cstheme="majorHAnsi"/>
          <w:sz w:val="22"/>
          <w:szCs w:val="22"/>
          <w:lang w:val="en-GB"/>
        </w:rPr>
      </w:pPr>
      <w:r w:rsidRPr="002805E3">
        <w:rPr>
          <w:rFonts w:asciiTheme="majorHAnsi" w:hAnsiTheme="majorHAnsi" w:cstheme="majorHAnsi"/>
          <w:b/>
          <w:color w:val="000000"/>
          <w:spacing w:val="-6"/>
          <w:sz w:val="22"/>
          <w:szCs w:val="22"/>
          <w:lang w:val="en-GB"/>
        </w:rPr>
        <w:t>3.1.</w:t>
      </w:r>
      <w:r w:rsidRPr="002805E3">
        <w:rPr>
          <w:rFonts w:asciiTheme="majorHAnsi" w:hAnsiTheme="majorHAnsi" w:cstheme="majorHAnsi"/>
          <w:b/>
          <w:color w:val="000000"/>
          <w:sz w:val="22"/>
          <w:szCs w:val="22"/>
          <w:lang w:val="en-GB"/>
        </w:rPr>
        <w:tab/>
        <w:t>Technical and professional capacity</w:t>
      </w:r>
    </w:p>
    <w:p w14:paraId="4A194885" w14:textId="77777777" w:rsidR="000C0943" w:rsidRPr="002805E3" w:rsidRDefault="003D59BF">
      <w:pPr>
        <w:shd w:val="clear" w:color="auto" w:fill="FFFFFF"/>
        <w:spacing w:before="120" w:after="120"/>
        <w:jc w:val="both"/>
        <w:rPr>
          <w:rFonts w:asciiTheme="majorHAnsi" w:hAnsiTheme="majorHAnsi" w:cstheme="majorHAnsi"/>
          <w:sz w:val="22"/>
          <w:szCs w:val="22"/>
          <w:highlight w:val="yellow"/>
          <w:lang w:val="en-US"/>
        </w:rPr>
      </w:pPr>
      <w:r w:rsidRPr="002805E3">
        <w:rPr>
          <w:rFonts w:asciiTheme="majorHAnsi" w:hAnsiTheme="majorHAnsi" w:cstheme="majorHAnsi"/>
          <w:sz w:val="22"/>
          <w:szCs w:val="22"/>
          <w:lang w:val="en-US"/>
        </w:rPr>
        <w:t xml:space="preserve">The Tenderer shall prove it has the following qualifications: </w:t>
      </w:r>
    </w:p>
    <w:p w14:paraId="46FFFED7" w14:textId="7AD07FB2" w:rsidR="000C0943" w:rsidRPr="002805E3" w:rsidRDefault="003D59BF" w:rsidP="00EB4AF0">
      <w:pPr>
        <w:pStyle w:val="ListParagraph"/>
        <w:numPr>
          <w:ilvl w:val="0"/>
          <w:numId w:val="13"/>
        </w:numPr>
        <w:shd w:val="clear" w:color="auto" w:fill="FFFFFF"/>
        <w:spacing w:before="120" w:after="120" w:line="276" w:lineRule="auto"/>
        <w:jc w:val="both"/>
        <w:rPr>
          <w:rFonts w:asciiTheme="majorHAnsi" w:hAnsiTheme="majorHAnsi" w:cstheme="majorHAnsi"/>
          <w:sz w:val="22"/>
          <w:szCs w:val="22"/>
          <w:lang w:val="en-US"/>
        </w:rPr>
      </w:pPr>
      <w:r w:rsidRPr="002805E3">
        <w:rPr>
          <w:rFonts w:asciiTheme="majorHAnsi" w:hAnsiTheme="majorHAnsi" w:cstheme="majorHAnsi"/>
          <w:sz w:val="22"/>
          <w:szCs w:val="22"/>
          <w:lang w:val="en-US"/>
        </w:rPr>
        <w:t xml:space="preserve">University degree in </w:t>
      </w:r>
      <w:r w:rsidR="00495183" w:rsidRPr="002805E3">
        <w:rPr>
          <w:rFonts w:asciiTheme="majorHAnsi" w:hAnsiTheme="majorHAnsi" w:cstheme="majorHAnsi"/>
          <w:sz w:val="22"/>
          <w:szCs w:val="22"/>
          <w:lang w:val="en-US"/>
        </w:rPr>
        <w:t>legal</w:t>
      </w:r>
      <w:r w:rsidRPr="002805E3">
        <w:rPr>
          <w:rFonts w:asciiTheme="majorHAnsi" w:hAnsiTheme="majorHAnsi" w:cstheme="majorHAnsi"/>
          <w:sz w:val="22"/>
          <w:szCs w:val="22"/>
          <w:lang w:val="en-US"/>
        </w:rPr>
        <w:t xml:space="preserve"> sciences, preferably with a focus on </w:t>
      </w:r>
      <w:r w:rsidR="00495183" w:rsidRPr="002805E3">
        <w:rPr>
          <w:rFonts w:asciiTheme="majorHAnsi" w:hAnsiTheme="majorHAnsi" w:cstheme="majorHAnsi"/>
          <w:sz w:val="22"/>
          <w:szCs w:val="22"/>
          <w:lang w:val="en-US"/>
        </w:rPr>
        <w:t xml:space="preserve">environmental or coastal </w:t>
      </w:r>
      <w:r w:rsidR="00DC7D88" w:rsidRPr="002805E3">
        <w:rPr>
          <w:rFonts w:asciiTheme="majorHAnsi" w:hAnsiTheme="majorHAnsi" w:cstheme="majorHAnsi"/>
          <w:sz w:val="22"/>
          <w:szCs w:val="22"/>
          <w:lang w:val="en-US"/>
        </w:rPr>
        <w:t>legislation</w:t>
      </w:r>
      <w:r w:rsidRPr="002805E3">
        <w:rPr>
          <w:rFonts w:asciiTheme="majorHAnsi" w:hAnsiTheme="majorHAnsi" w:cstheme="majorHAnsi"/>
          <w:sz w:val="22"/>
          <w:szCs w:val="22"/>
          <w:lang w:val="en-US"/>
        </w:rPr>
        <w:t>, relevant for subject of this tender;</w:t>
      </w:r>
    </w:p>
    <w:p w14:paraId="65E066DA" w14:textId="7A080DEB" w:rsidR="000C0943" w:rsidRPr="002805E3" w:rsidRDefault="003D59BF" w:rsidP="00EB4AF0">
      <w:pPr>
        <w:pStyle w:val="ListParagraph"/>
        <w:numPr>
          <w:ilvl w:val="0"/>
          <w:numId w:val="13"/>
        </w:numPr>
        <w:shd w:val="clear" w:color="auto" w:fill="FFFFFF"/>
        <w:spacing w:before="120" w:after="120" w:line="276" w:lineRule="auto"/>
        <w:jc w:val="both"/>
        <w:rPr>
          <w:rFonts w:asciiTheme="majorHAnsi" w:hAnsiTheme="majorHAnsi" w:cstheme="majorHAnsi"/>
          <w:sz w:val="22"/>
          <w:szCs w:val="22"/>
          <w:lang w:val="en-US"/>
        </w:rPr>
      </w:pPr>
      <w:r w:rsidRPr="002805E3">
        <w:rPr>
          <w:rFonts w:asciiTheme="majorHAnsi" w:hAnsiTheme="majorHAnsi" w:cstheme="majorHAnsi"/>
          <w:sz w:val="22"/>
          <w:szCs w:val="22"/>
          <w:lang w:val="en-US"/>
        </w:rPr>
        <w:t>At least 5 years of professional experience in working on the projects relevant to the main activity field of this project (</w:t>
      </w:r>
      <w:r w:rsidR="00495183" w:rsidRPr="002805E3">
        <w:rPr>
          <w:rFonts w:asciiTheme="majorHAnsi" w:hAnsiTheme="majorHAnsi" w:cstheme="majorHAnsi"/>
          <w:sz w:val="22"/>
          <w:szCs w:val="22"/>
          <w:lang w:val="en-US"/>
        </w:rPr>
        <w:t>coastal, climate</w:t>
      </w:r>
      <w:r w:rsidR="00313FAD">
        <w:rPr>
          <w:rFonts w:asciiTheme="majorHAnsi" w:hAnsiTheme="majorHAnsi" w:cstheme="majorHAnsi"/>
          <w:sz w:val="22"/>
          <w:szCs w:val="22"/>
          <w:lang w:val="en-US"/>
        </w:rPr>
        <w:t>,</w:t>
      </w:r>
      <w:r w:rsidR="00495183" w:rsidRPr="002805E3">
        <w:rPr>
          <w:rFonts w:asciiTheme="majorHAnsi" w:hAnsiTheme="majorHAnsi" w:cstheme="majorHAnsi"/>
          <w:sz w:val="22"/>
          <w:szCs w:val="22"/>
          <w:lang w:val="en-US"/>
        </w:rPr>
        <w:t xml:space="preserve"> </w:t>
      </w:r>
      <w:r w:rsidR="00313FAD" w:rsidRPr="002805E3">
        <w:rPr>
          <w:rFonts w:asciiTheme="majorHAnsi" w:hAnsiTheme="majorHAnsi" w:cstheme="majorHAnsi"/>
          <w:sz w:val="22"/>
          <w:szCs w:val="22"/>
          <w:lang w:val="en-US"/>
        </w:rPr>
        <w:t>environmental</w:t>
      </w:r>
      <w:r w:rsidR="00313FAD" w:rsidRPr="00313FAD">
        <w:rPr>
          <w:rFonts w:asciiTheme="majorHAnsi" w:hAnsiTheme="majorHAnsi" w:cstheme="majorHAnsi"/>
          <w:sz w:val="22"/>
          <w:szCs w:val="22"/>
          <w:lang w:val="en-US"/>
        </w:rPr>
        <w:t xml:space="preserve"> </w:t>
      </w:r>
      <w:r w:rsidR="00313FAD" w:rsidRPr="002805E3">
        <w:rPr>
          <w:rFonts w:asciiTheme="majorHAnsi" w:hAnsiTheme="majorHAnsi" w:cstheme="majorHAnsi"/>
          <w:sz w:val="22"/>
          <w:szCs w:val="22"/>
          <w:lang w:val="en-US"/>
        </w:rPr>
        <w:t>laws</w:t>
      </w:r>
      <w:r w:rsidRPr="002805E3">
        <w:rPr>
          <w:rFonts w:asciiTheme="majorHAnsi" w:hAnsiTheme="majorHAnsi" w:cstheme="majorHAnsi"/>
          <w:sz w:val="22"/>
          <w:szCs w:val="22"/>
          <w:lang w:val="en-US"/>
        </w:rPr>
        <w:t>)</w:t>
      </w:r>
      <w:r w:rsidR="00AD1EBB" w:rsidRPr="002805E3">
        <w:rPr>
          <w:rFonts w:asciiTheme="majorHAnsi" w:hAnsiTheme="majorHAnsi" w:cstheme="majorHAnsi"/>
          <w:sz w:val="22"/>
          <w:szCs w:val="22"/>
          <w:lang w:val="en-US"/>
        </w:rPr>
        <w:t>;</w:t>
      </w:r>
    </w:p>
    <w:p w14:paraId="7D0C5BAC" w14:textId="1D59C6FA" w:rsidR="000C0943" w:rsidRPr="002805E3" w:rsidRDefault="003D59BF" w:rsidP="00EB4AF0">
      <w:pPr>
        <w:pStyle w:val="ListParagraph"/>
        <w:numPr>
          <w:ilvl w:val="0"/>
          <w:numId w:val="13"/>
        </w:numPr>
        <w:shd w:val="clear" w:color="auto" w:fill="FFFFFF"/>
        <w:spacing w:before="120" w:after="120" w:line="276" w:lineRule="auto"/>
        <w:jc w:val="both"/>
        <w:rPr>
          <w:rFonts w:asciiTheme="majorHAnsi" w:hAnsiTheme="majorHAnsi" w:cstheme="majorHAnsi"/>
          <w:sz w:val="22"/>
          <w:szCs w:val="22"/>
          <w:lang w:val="en-US"/>
        </w:rPr>
      </w:pPr>
      <w:r w:rsidRPr="002805E3">
        <w:rPr>
          <w:rFonts w:asciiTheme="majorHAnsi" w:hAnsiTheme="majorHAnsi" w:cstheme="majorHAnsi"/>
          <w:sz w:val="22"/>
          <w:szCs w:val="22"/>
          <w:lang w:val="en-US"/>
        </w:rPr>
        <w:t xml:space="preserve">Written and oral fluency in </w:t>
      </w:r>
      <w:r w:rsidR="00495183" w:rsidRPr="002805E3">
        <w:rPr>
          <w:rFonts w:asciiTheme="majorHAnsi" w:hAnsiTheme="majorHAnsi" w:cstheme="majorHAnsi"/>
          <w:sz w:val="22"/>
          <w:szCs w:val="22"/>
          <w:lang w:val="en-US"/>
        </w:rPr>
        <w:t>French</w:t>
      </w:r>
      <w:r w:rsidR="00AD1DC2" w:rsidRPr="002805E3">
        <w:rPr>
          <w:rFonts w:asciiTheme="majorHAnsi" w:hAnsiTheme="majorHAnsi" w:cstheme="majorHAnsi"/>
          <w:sz w:val="22"/>
          <w:szCs w:val="22"/>
          <w:lang w:val="en-US"/>
        </w:rPr>
        <w:t xml:space="preserve"> </w:t>
      </w:r>
      <w:r w:rsidRPr="002805E3">
        <w:rPr>
          <w:rFonts w:asciiTheme="majorHAnsi" w:hAnsiTheme="majorHAnsi" w:cstheme="majorHAnsi"/>
          <w:sz w:val="22"/>
          <w:szCs w:val="22"/>
          <w:lang w:val="en-US"/>
        </w:rPr>
        <w:t>and English</w:t>
      </w:r>
    </w:p>
    <w:p w14:paraId="03C9D634" w14:textId="77777777" w:rsidR="000762F5" w:rsidRDefault="000762F5">
      <w:pPr>
        <w:shd w:val="clear" w:color="auto" w:fill="FFFFFF"/>
        <w:spacing w:before="120" w:after="120"/>
        <w:rPr>
          <w:rFonts w:asciiTheme="majorHAnsi" w:hAnsiTheme="majorHAnsi" w:cstheme="majorHAnsi"/>
          <w:b/>
          <w:color w:val="000000"/>
          <w:spacing w:val="-2"/>
          <w:sz w:val="22"/>
          <w:szCs w:val="22"/>
          <w:lang w:val="en-GB"/>
        </w:rPr>
      </w:pPr>
    </w:p>
    <w:p w14:paraId="0968519D" w14:textId="0ECA5920" w:rsidR="000C0943" w:rsidRPr="002805E3" w:rsidRDefault="003D59BF">
      <w:pPr>
        <w:shd w:val="clear" w:color="auto" w:fill="FFFFFF"/>
        <w:spacing w:before="120" w:after="120"/>
        <w:rPr>
          <w:rFonts w:asciiTheme="majorHAnsi" w:hAnsiTheme="majorHAnsi" w:cstheme="majorHAnsi"/>
          <w:sz w:val="22"/>
          <w:szCs w:val="22"/>
          <w:lang w:val="en-US"/>
        </w:rPr>
      </w:pPr>
      <w:r w:rsidRPr="002805E3">
        <w:rPr>
          <w:rFonts w:asciiTheme="majorHAnsi" w:hAnsiTheme="majorHAnsi" w:cstheme="majorHAnsi"/>
          <w:b/>
          <w:color w:val="000000"/>
          <w:spacing w:val="-2"/>
          <w:sz w:val="22"/>
          <w:szCs w:val="22"/>
          <w:lang w:val="en-GB"/>
        </w:rPr>
        <w:t>For the purpose of establishing the grounds set out in item 3.1. of the Invitation to Tender the Tenderer shall submit the following in his Tender:</w:t>
      </w:r>
    </w:p>
    <w:p w14:paraId="020FB886" w14:textId="77777777" w:rsidR="000C0943" w:rsidRPr="002805E3" w:rsidRDefault="003D59BF">
      <w:pPr>
        <w:pStyle w:val="ListParagraph"/>
        <w:numPr>
          <w:ilvl w:val="0"/>
          <w:numId w:val="8"/>
        </w:numPr>
        <w:shd w:val="clear" w:color="auto" w:fill="FFFFFF"/>
        <w:spacing w:before="120" w:after="120"/>
        <w:rPr>
          <w:rFonts w:asciiTheme="majorHAnsi" w:hAnsiTheme="majorHAnsi" w:cstheme="majorHAnsi"/>
          <w:sz w:val="22"/>
          <w:szCs w:val="22"/>
          <w:lang w:val="en-US"/>
        </w:rPr>
      </w:pPr>
      <w:r w:rsidRPr="002805E3">
        <w:rPr>
          <w:rFonts w:asciiTheme="majorHAnsi" w:hAnsiTheme="majorHAnsi" w:cstheme="majorHAnsi"/>
          <w:b/>
          <w:color w:val="000000"/>
          <w:spacing w:val="-2"/>
          <w:sz w:val="22"/>
          <w:szCs w:val="22"/>
          <w:lang w:val="en-GB"/>
        </w:rPr>
        <w:t>The Tenderer’s curriculum vitae (CV), clearly highlighting among others, required technical and professional qualifications.</w:t>
      </w:r>
    </w:p>
    <w:p w14:paraId="3BCBA9B3" w14:textId="77777777" w:rsidR="004A66A7" w:rsidRDefault="004A66A7" w:rsidP="00E26443">
      <w:pPr>
        <w:spacing w:before="120" w:after="120"/>
        <w:rPr>
          <w:rFonts w:asciiTheme="majorHAnsi" w:hAnsiTheme="majorHAnsi" w:cstheme="majorHAnsi"/>
          <w:b/>
          <w:color w:val="000000"/>
          <w:spacing w:val="-2"/>
          <w:sz w:val="22"/>
          <w:szCs w:val="22"/>
          <w:lang w:val="en-GB"/>
        </w:rPr>
      </w:pPr>
    </w:p>
    <w:p w14:paraId="54F7AEE9" w14:textId="0D8B8074" w:rsidR="000C0943" w:rsidRPr="002805E3" w:rsidRDefault="003D59BF" w:rsidP="00E26443">
      <w:pPr>
        <w:spacing w:before="120" w:after="120"/>
        <w:rPr>
          <w:rFonts w:asciiTheme="majorHAnsi" w:hAnsiTheme="majorHAnsi" w:cstheme="majorHAnsi"/>
          <w:b/>
          <w:color w:val="000000"/>
          <w:spacing w:val="-2"/>
          <w:sz w:val="22"/>
          <w:szCs w:val="22"/>
          <w:lang w:val="en-GB"/>
        </w:rPr>
      </w:pPr>
      <w:r w:rsidRPr="002805E3">
        <w:rPr>
          <w:rFonts w:asciiTheme="majorHAnsi" w:hAnsiTheme="majorHAnsi" w:cstheme="majorHAnsi"/>
          <w:b/>
          <w:color w:val="000000"/>
          <w:spacing w:val="-2"/>
          <w:sz w:val="22"/>
          <w:szCs w:val="22"/>
          <w:lang w:val="en-GB"/>
        </w:rPr>
        <w:t>4. INFORMATION ON THE TENDER</w:t>
      </w:r>
    </w:p>
    <w:p w14:paraId="3CFE0E31" w14:textId="77777777" w:rsidR="000C0943" w:rsidRPr="002805E3" w:rsidRDefault="003D59BF" w:rsidP="00E26443">
      <w:pPr>
        <w:tabs>
          <w:tab w:val="left" w:pos="418"/>
        </w:tabs>
        <w:spacing w:before="120" w:after="120"/>
        <w:rPr>
          <w:rFonts w:asciiTheme="majorHAnsi" w:hAnsiTheme="majorHAnsi" w:cstheme="majorHAnsi"/>
          <w:sz w:val="22"/>
          <w:szCs w:val="22"/>
          <w:lang w:val="en-US"/>
        </w:rPr>
      </w:pPr>
      <w:r w:rsidRPr="002805E3">
        <w:rPr>
          <w:rFonts w:asciiTheme="majorHAnsi" w:hAnsiTheme="majorHAnsi" w:cstheme="majorHAnsi"/>
          <w:b/>
          <w:color w:val="000000"/>
          <w:spacing w:val="-6"/>
          <w:sz w:val="22"/>
          <w:szCs w:val="22"/>
          <w:lang w:val="en-GB"/>
        </w:rPr>
        <w:t>4.1.</w:t>
      </w:r>
      <w:r w:rsidRPr="002805E3">
        <w:rPr>
          <w:rFonts w:asciiTheme="majorHAnsi" w:hAnsiTheme="majorHAnsi" w:cstheme="majorHAnsi"/>
          <w:b/>
          <w:color w:val="000000"/>
          <w:sz w:val="22"/>
          <w:szCs w:val="22"/>
          <w:lang w:val="en-GB"/>
        </w:rPr>
        <w:tab/>
      </w:r>
      <w:r w:rsidRPr="002805E3">
        <w:rPr>
          <w:rFonts w:asciiTheme="majorHAnsi" w:hAnsiTheme="majorHAnsi" w:cstheme="majorHAnsi"/>
          <w:b/>
          <w:color w:val="000000"/>
          <w:spacing w:val="-1"/>
          <w:sz w:val="22"/>
          <w:szCs w:val="22"/>
          <w:lang w:val="en-GB"/>
        </w:rPr>
        <w:t>Tender contents and format</w:t>
      </w:r>
    </w:p>
    <w:p w14:paraId="797336B4" w14:textId="77777777" w:rsidR="000C0943" w:rsidRPr="002805E3" w:rsidRDefault="003D59BF" w:rsidP="00E26443">
      <w:pPr>
        <w:spacing w:before="120" w:after="120"/>
        <w:ind w:left="230"/>
        <w:rPr>
          <w:rFonts w:asciiTheme="majorHAnsi" w:hAnsiTheme="majorHAnsi" w:cstheme="majorHAnsi"/>
          <w:sz w:val="22"/>
          <w:szCs w:val="22"/>
          <w:lang w:val="en-US"/>
        </w:rPr>
      </w:pPr>
      <w:r w:rsidRPr="002805E3">
        <w:rPr>
          <w:rFonts w:asciiTheme="majorHAnsi" w:hAnsiTheme="majorHAnsi" w:cstheme="majorHAnsi"/>
          <w:spacing w:val="-1"/>
          <w:sz w:val="22"/>
          <w:szCs w:val="22"/>
          <w:lang w:val="en-GB"/>
        </w:rPr>
        <w:t>The Tender proposal should contain the following elements:</w:t>
      </w:r>
    </w:p>
    <w:p w14:paraId="54068D7A" w14:textId="77777777" w:rsidR="000C0943" w:rsidRPr="002805E3" w:rsidRDefault="003D59BF" w:rsidP="00E26443">
      <w:pPr>
        <w:widowControl w:val="0"/>
        <w:numPr>
          <w:ilvl w:val="0"/>
          <w:numId w:val="2"/>
        </w:numPr>
        <w:spacing w:before="120" w:after="120"/>
        <w:ind w:left="426" w:firstLine="0"/>
        <w:rPr>
          <w:rFonts w:asciiTheme="majorHAnsi" w:hAnsiTheme="majorHAnsi" w:cstheme="majorHAnsi"/>
          <w:sz w:val="22"/>
          <w:szCs w:val="22"/>
          <w:lang w:val="en-US"/>
        </w:rPr>
      </w:pPr>
      <w:r w:rsidRPr="002805E3">
        <w:rPr>
          <w:rFonts w:asciiTheme="majorHAnsi" w:hAnsiTheme="majorHAnsi" w:cstheme="majorHAnsi"/>
          <w:b/>
          <w:spacing w:val="8"/>
          <w:sz w:val="22"/>
          <w:szCs w:val="22"/>
          <w:lang w:val="en-GB"/>
        </w:rPr>
        <w:t xml:space="preserve"> Tender sheet </w:t>
      </w:r>
      <w:r w:rsidRPr="002805E3">
        <w:rPr>
          <w:rFonts w:asciiTheme="majorHAnsi" w:hAnsiTheme="majorHAnsi" w:cstheme="majorHAnsi"/>
          <w:bCs/>
          <w:spacing w:val="8"/>
          <w:sz w:val="22"/>
          <w:szCs w:val="22"/>
          <w:lang w:val="en-GB"/>
        </w:rPr>
        <w:t>signed and</w:t>
      </w:r>
      <w:r w:rsidRPr="002805E3">
        <w:rPr>
          <w:rFonts w:asciiTheme="majorHAnsi" w:hAnsiTheme="majorHAnsi" w:cstheme="majorHAnsi"/>
          <w:b/>
          <w:spacing w:val="8"/>
          <w:sz w:val="22"/>
          <w:szCs w:val="22"/>
          <w:lang w:val="en-GB"/>
        </w:rPr>
        <w:t xml:space="preserve"> </w:t>
      </w:r>
      <w:r w:rsidRPr="002805E3">
        <w:rPr>
          <w:rFonts w:asciiTheme="majorHAnsi" w:hAnsiTheme="majorHAnsi" w:cstheme="majorHAnsi"/>
          <w:spacing w:val="8"/>
          <w:sz w:val="22"/>
          <w:szCs w:val="22"/>
          <w:lang w:val="en-GB"/>
        </w:rPr>
        <w:t xml:space="preserve">filled in according to this Invitation to Tender </w:t>
      </w:r>
      <w:r w:rsidRPr="002805E3">
        <w:rPr>
          <w:rFonts w:asciiTheme="majorHAnsi" w:hAnsiTheme="majorHAnsi" w:cstheme="majorHAnsi"/>
          <w:spacing w:val="-3"/>
          <w:sz w:val="22"/>
          <w:szCs w:val="22"/>
          <w:lang w:val="en-GB"/>
        </w:rPr>
        <w:t xml:space="preserve">(Annex 1); </w:t>
      </w:r>
    </w:p>
    <w:p w14:paraId="1A6E655A" w14:textId="77777777" w:rsidR="000C0943" w:rsidRPr="002805E3" w:rsidRDefault="003D59BF" w:rsidP="00E26443">
      <w:pPr>
        <w:widowControl w:val="0"/>
        <w:numPr>
          <w:ilvl w:val="0"/>
          <w:numId w:val="2"/>
        </w:numPr>
        <w:spacing w:before="120" w:after="120"/>
        <w:ind w:left="426" w:firstLine="0"/>
        <w:rPr>
          <w:rFonts w:asciiTheme="majorHAnsi" w:hAnsiTheme="majorHAnsi" w:cstheme="majorHAnsi"/>
          <w:sz w:val="22"/>
          <w:szCs w:val="22"/>
          <w:lang w:val="en-US"/>
        </w:rPr>
      </w:pPr>
      <w:r w:rsidRPr="002805E3">
        <w:rPr>
          <w:rFonts w:asciiTheme="majorHAnsi" w:hAnsiTheme="majorHAnsi" w:cstheme="majorHAnsi"/>
          <w:b/>
          <w:sz w:val="22"/>
          <w:szCs w:val="22"/>
          <w:lang w:val="en-GB"/>
        </w:rPr>
        <w:t xml:space="preserve"> Curriculum vitae </w:t>
      </w:r>
      <w:r w:rsidRPr="002805E3">
        <w:rPr>
          <w:rFonts w:asciiTheme="majorHAnsi" w:hAnsiTheme="majorHAnsi" w:cstheme="majorHAnsi"/>
          <w:sz w:val="22"/>
          <w:szCs w:val="22"/>
          <w:lang w:val="en-GB"/>
        </w:rPr>
        <w:t>of the Tenderer,</w:t>
      </w:r>
      <w:r w:rsidRPr="002805E3">
        <w:rPr>
          <w:rFonts w:asciiTheme="majorHAnsi" w:hAnsiTheme="majorHAnsi" w:cstheme="majorHAnsi"/>
          <w:b/>
          <w:sz w:val="22"/>
          <w:szCs w:val="22"/>
          <w:lang w:val="en-GB"/>
        </w:rPr>
        <w:t xml:space="preserve"> </w:t>
      </w:r>
      <w:r w:rsidRPr="002805E3">
        <w:rPr>
          <w:rFonts w:asciiTheme="majorHAnsi" w:hAnsiTheme="majorHAnsi" w:cstheme="majorHAnsi"/>
          <w:sz w:val="22"/>
          <w:szCs w:val="22"/>
          <w:lang w:val="en-GB"/>
        </w:rPr>
        <w:t xml:space="preserve">proving </w:t>
      </w:r>
      <w:bookmarkStart w:id="4" w:name="OLE_LINK1"/>
      <w:r w:rsidRPr="002805E3">
        <w:rPr>
          <w:rFonts w:asciiTheme="majorHAnsi" w:hAnsiTheme="majorHAnsi" w:cstheme="majorHAnsi"/>
          <w:sz w:val="22"/>
          <w:szCs w:val="22"/>
          <w:lang w:val="en-GB"/>
        </w:rPr>
        <w:t>required technical and professional capacity</w:t>
      </w:r>
      <w:bookmarkEnd w:id="4"/>
      <w:r w:rsidRPr="002805E3">
        <w:rPr>
          <w:rFonts w:asciiTheme="majorHAnsi" w:hAnsiTheme="majorHAnsi" w:cstheme="majorHAnsi"/>
          <w:bCs/>
          <w:sz w:val="22"/>
          <w:szCs w:val="22"/>
          <w:lang w:val="en-GB"/>
        </w:rPr>
        <w:t>;</w:t>
      </w:r>
      <w:r w:rsidRPr="002805E3">
        <w:rPr>
          <w:rFonts w:asciiTheme="majorHAnsi" w:hAnsiTheme="majorHAnsi" w:cstheme="majorHAnsi"/>
          <w:b/>
          <w:sz w:val="22"/>
          <w:szCs w:val="22"/>
          <w:lang w:val="en-GB"/>
        </w:rPr>
        <w:t xml:space="preserve"> </w:t>
      </w:r>
    </w:p>
    <w:p w14:paraId="1832F3FB" w14:textId="77777777" w:rsidR="000C0943" w:rsidRPr="002805E3" w:rsidRDefault="003D59BF" w:rsidP="00E26443">
      <w:pPr>
        <w:widowControl w:val="0"/>
        <w:numPr>
          <w:ilvl w:val="0"/>
          <w:numId w:val="2"/>
        </w:numPr>
        <w:spacing w:before="120" w:after="120"/>
        <w:ind w:left="426" w:firstLine="0"/>
        <w:rPr>
          <w:rFonts w:asciiTheme="majorHAnsi" w:hAnsiTheme="majorHAnsi" w:cstheme="majorHAnsi"/>
          <w:sz w:val="22"/>
          <w:szCs w:val="22"/>
          <w:lang w:val="en-US"/>
        </w:rPr>
      </w:pPr>
      <w:r w:rsidRPr="002805E3">
        <w:rPr>
          <w:rFonts w:asciiTheme="majorHAnsi" w:hAnsiTheme="majorHAnsi" w:cstheme="majorHAnsi"/>
          <w:b/>
          <w:iCs/>
          <w:color w:val="000000"/>
          <w:sz w:val="22"/>
          <w:szCs w:val="22"/>
          <w:lang w:val="en-GB"/>
        </w:rPr>
        <w:t xml:space="preserve"> List of projects verifying expertise </w:t>
      </w:r>
      <w:r w:rsidRPr="002805E3">
        <w:rPr>
          <w:rFonts w:asciiTheme="majorHAnsi" w:hAnsiTheme="majorHAnsi" w:cstheme="majorHAnsi"/>
          <w:b/>
          <w:iCs/>
          <w:sz w:val="22"/>
          <w:szCs w:val="22"/>
          <w:lang w:val="en-GB"/>
        </w:rPr>
        <w:t>(see chapter 5) of the Tenderer</w:t>
      </w:r>
      <w:r w:rsidRPr="002805E3">
        <w:rPr>
          <w:rFonts w:asciiTheme="majorHAnsi" w:hAnsiTheme="majorHAnsi" w:cstheme="majorHAnsi"/>
          <w:b/>
          <w:i/>
          <w:sz w:val="22"/>
          <w:szCs w:val="22"/>
          <w:lang w:val="en-GB"/>
        </w:rPr>
        <w:t xml:space="preserve"> </w:t>
      </w:r>
      <w:r w:rsidRPr="002805E3">
        <w:rPr>
          <w:rFonts w:asciiTheme="majorHAnsi" w:hAnsiTheme="majorHAnsi" w:cstheme="majorHAnsi"/>
          <w:bCs/>
          <w:iCs/>
          <w:sz w:val="22"/>
          <w:szCs w:val="22"/>
          <w:lang w:val="en-GB"/>
        </w:rPr>
        <w:t>(Annex 2);</w:t>
      </w:r>
    </w:p>
    <w:p w14:paraId="75C6A631" w14:textId="77777777" w:rsidR="000C0943" w:rsidRPr="002805E3" w:rsidRDefault="003D59BF" w:rsidP="00E26443">
      <w:pPr>
        <w:widowControl w:val="0"/>
        <w:numPr>
          <w:ilvl w:val="0"/>
          <w:numId w:val="2"/>
        </w:numPr>
        <w:spacing w:before="120" w:after="120"/>
        <w:ind w:left="426" w:firstLine="0"/>
        <w:rPr>
          <w:rFonts w:asciiTheme="majorHAnsi" w:hAnsiTheme="majorHAnsi" w:cstheme="majorHAnsi"/>
          <w:sz w:val="22"/>
          <w:szCs w:val="22"/>
          <w:lang w:val="en-US"/>
        </w:rPr>
      </w:pPr>
      <w:r w:rsidRPr="002805E3">
        <w:rPr>
          <w:rFonts w:asciiTheme="majorHAnsi" w:hAnsiTheme="majorHAnsi" w:cstheme="majorHAnsi"/>
          <w:b/>
          <w:spacing w:val="-1"/>
          <w:sz w:val="22"/>
          <w:szCs w:val="22"/>
          <w:lang w:val="en-GB"/>
        </w:rPr>
        <w:t xml:space="preserve"> Cost statement </w:t>
      </w:r>
      <w:r w:rsidRPr="002805E3">
        <w:rPr>
          <w:rFonts w:asciiTheme="majorHAnsi" w:hAnsiTheme="majorHAnsi" w:cstheme="majorHAnsi"/>
          <w:bCs/>
          <w:spacing w:val="-1"/>
          <w:sz w:val="22"/>
          <w:szCs w:val="22"/>
          <w:lang w:val="en-GB"/>
        </w:rPr>
        <w:t>signed and</w:t>
      </w:r>
      <w:r w:rsidRPr="002805E3">
        <w:rPr>
          <w:rFonts w:asciiTheme="majorHAnsi" w:hAnsiTheme="majorHAnsi" w:cstheme="majorHAnsi"/>
          <w:b/>
          <w:spacing w:val="-1"/>
          <w:sz w:val="22"/>
          <w:szCs w:val="22"/>
          <w:lang w:val="en-GB"/>
        </w:rPr>
        <w:t xml:space="preserve"> </w:t>
      </w:r>
      <w:r w:rsidRPr="002805E3">
        <w:rPr>
          <w:rFonts w:asciiTheme="majorHAnsi" w:hAnsiTheme="majorHAnsi" w:cstheme="majorHAnsi"/>
          <w:spacing w:val="-1"/>
          <w:sz w:val="22"/>
          <w:szCs w:val="22"/>
          <w:lang w:val="en-GB"/>
        </w:rPr>
        <w:t xml:space="preserve">filled in according to this Invitation to Tender </w:t>
      </w:r>
      <w:r w:rsidRPr="002805E3">
        <w:rPr>
          <w:rFonts w:asciiTheme="majorHAnsi" w:hAnsiTheme="majorHAnsi" w:cstheme="majorHAnsi"/>
          <w:sz w:val="22"/>
          <w:szCs w:val="22"/>
          <w:lang w:val="en-GB"/>
        </w:rPr>
        <w:t>(Annex 3);</w:t>
      </w:r>
      <w:bookmarkStart w:id="5" w:name="_Hlk28380393"/>
      <w:bookmarkEnd w:id="5"/>
    </w:p>
    <w:p w14:paraId="60E2A6FA" w14:textId="77777777" w:rsidR="000C0943" w:rsidRPr="002805E3" w:rsidRDefault="003D59BF">
      <w:pPr>
        <w:shd w:val="clear" w:color="auto" w:fill="FFFFFF"/>
        <w:tabs>
          <w:tab w:val="left" w:pos="418"/>
        </w:tabs>
        <w:spacing w:before="120" w:after="120"/>
        <w:rPr>
          <w:rFonts w:asciiTheme="majorHAnsi" w:hAnsiTheme="majorHAnsi" w:cstheme="majorHAnsi"/>
          <w:sz w:val="22"/>
          <w:szCs w:val="22"/>
          <w:lang w:val="en-US"/>
        </w:rPr>
      </w:pPr>
      <w:r w:rsidRPr="002805E3">
        <w:rPr>
          <w:rFonts w:asciiTheme="majorHAnsi" w:hAnsiTheme="majorHAnsi" w:cstheme="majorHAnsi"/>
          <w:b/>
          <w:color w:val="000000"/>
          <w:spacing w:val="-6"/>
          <w:sz w:val="22"/>
          <w:szCs w:val="22"/>
          <w:lang w:val="en-GB"/>
        </w:rPr>
        <w:t>4.2.</w:t>
      </w:r>
      <w:r w:rsidRPr="002805E3">
        <w:rPr>
          <w:rFonts w:asciiTheme="majorHAnsi" w:hAnsiTheme="majorHAnsi" w:cstheme="majorHAnsi"/>
          <w:b/>
          <w:color w:val="000000"/>
          <w:sz w:val="22"/>
          <w:szCs w:val="22"/>
          <w:lang w:val="en-GB"/>
        </w:rPr>
        <w:tab/>
      </w:r>
      <w:r w:rsidRPr="002805E3">
        <w:rPr>
          <w:rFonts w:asciiTheme="majorHAnsi" w:hAnsiTheme="majorHAnsi" w:cstheme="majorHAnsi"/>
          <w:b/>
          <w:color w:val="000000"/>
          <w:spacing w:val="-1"/>
          <w:sz w:val="22"/>
          <w:szCs w:val="22"/>
          <w:lang w:val="en-GB"/>
        </w:rPr>
        <w:t>Tender format and submission</w:t>
      </w:r>
    </w:p>
    <w:p w14:paraId="722CA45A" w14:textId="77777777" w:rsidR="000C0943" w:rsidRPr="002805E3" w:rsidRDefault="003D59BF">
      <w:pPr>
        <w:shd w:val="clear" w:color="auto" w:fill="FFFFFF"/>
        <w:spacing w:before="120" w:after="120"/>
        <w:ind w:left="274"/>
        <w:rPr>
          <w:rFonts w:asciiTheme="majorHAnsi" w:hAnsiTheme="majorHAnsi" w:cstheme="majorHAnsi"/>
          <w:sz w:val="22"/>
          <w:szCs w:val="22"/>
          <w:lang w:val="en-US"/>
        </w:rPr>
      </w:pPr>
      <w:r w:rsidRPr="002805E3">
        <w:rPr>
          <w:rFonts w:asciiTheme="majorHAnsi" w:hAnsiTheme="majorHAnsi" w:cstheme="majorHAnsi"/>
          <w:color w:val="000000"/>
          <w:sz w:val="22"/>
          <w:szCs w:val="22"/>
          <w:lang w:val="en-GB"/>
        </w:rPr>
        <w:t>Tender offers need to be drafted according to the requirements laid out in the Invitation to Tender.</w:t>
      </w:r>
    </w:p>
    <w:p w14:paraId="35AA013D" w14:textId="5C8FB0A2" w:rsidR="000C0943" w:rsidRPr="002805E3" w:rsidRDefault="003D59BF">
      <w:pPr>
        <w:shd w:val="clear" w:color="auto" w:fill="FFFFFF"/>
        <w:spacing w:before="120" w:after="120"/>
        <w:ind w:left="284" w:right="24"/>
        <w:jc w:val="both"/>
        <w:rPr>
          <w:rFonts w:asciiTheme="majorHAnsi" w:hAnsiTheme="majorHAnsi" w:cstheme="majorHAnsi"/>
          <w:sz w:val="22"/>
          <w:szCs w:val="22"/>
          <w:lang w:val="en-US"/>
        </w:rPr>
      </w:pPr>
      <w:r w:rsidRPr="002805E3">
        <w:rPr>
          <w:rFonts w:asciiTheme="majorHAnsi" w:hAnsiTheme="majorHAnsi" w:cstheme="majorHAnsi"/>
          <w:color w:val="000000"/>
          <w:spacing w:val="-1"/>
          <w:sz w:val="22"/>
          <w:szCs w:val="22"/>
          <w:lang w:val="en-GB"/>
        </w:rPr>
        <w:t xml:space="preserve">Offers shall be sent electronically </w:t>
      </w:r>
      <w:r w:rsidRPr="002805E3">
        <w:rPr>
          <w:rFonts w:asciiTheme="majorHAnsi" w:hAnsiTheme="majorHAnsi" w:cstheme="majorHAnsi"/>
          <w:sz w:val="22"/>
          <w:szCs w:val="22"/>
          <w:lang w:val="en-GB"/>
        </w:rPr>
        <w:t xml:space="preserve">to the following e-mail addresses: </w:t>
      </w:r>
      <w:hyperlink r:id="rId10" w:history="1">
        <w:r w:rsidR="00AD1DC2" w:rsidRPr="002805E3">
          <w:rPr>
            <w:rStyle w:val="Hyperlink"/>
            <w:rFonts w:asciiTheme="majorHAnsi" w:hAnsiTheme="majorHAnsi" w:cstheme="majorHAnsi"/>
            <w:sz w:val="22"/>
            <w:szCs w:val="22"/>
            <w:lang w:val="en-GB"/>
          </w:rPr>
          <w:t>daria.povh@paprac.org</w:t>
        </w:r>
      </w:hyperlink>
      <w:r w:rsidRPr="002805E3">
        <w:rPr>
          <w:rFonts w:asciiTheme="majorHAnsi" w:hAnsiTheme="majorHAnsi" w:cstheme="majorHAnsi"/>
          <w:sz w:val="22"/>
          <w:szCs w:val="22"/>
          <w:lang w:val="en-GB"/>
        </w:rPr>
        <w:t xml:space="preserve"> and </w:t>
      </w:r>
      <w:hyperlink r:id="rId11" w:history="1">
        <w:r w:rsidR="00231D2C" w:rsidRPr="002805E3">
          <w:rPr>
            <w:rStyle w:val="Hyperlink"/>
            <w:rFonts w:asciiTheme="majorHAnsi" w:hAnsiTheme="majorHAnsi" w:cstheme="majorHAnsi"/>
            <w:sz w:val="22"/>
            <w:szCs w:val="22"/>
            <w:lang w:val="en-GB"/>
          </w:rPr>
          <w:t>paprac@paprac.org</w:t>
        </w:r>
      </w:hyperlink>
      <w:r w:rsidRPr="002805E3">
        <w:rPr>
          <w:rFonts w:asciiTheme="majorHAnsi" w:hAnsiTheme="majorHAnsi" w:cstheme="majorHAnsi"/>
          <w:sz w:val="22"/>
          <w:szCs w:val="22"/>
          <w:lang w:val="en-GB"/>
        </w:rPr>
        <w:t xml:space="preserve"> with </w:t>
      </w:r>
      <w:r w:rsidR="00AD1DC2" w:rsidRPr="002805E3">
        <w:rPr>
          <w:rFonts w:asciiTheme="majorHAnsi" w:hAnsiTheme="majorHAnsi" w:cstheme="majorHAnsi"/>
          <w:sz w:val="22"/>
          <w:szCs w:val="22"/>
          <w:lang w:val="en-GB"/>
        </w:rPr>
        <w:t xml:space="preserve">“Leading consultant for Comparative </w:t>
      </w:r>
      <w:r w:rsidR="00DB0C7E" w:rsidRPr="002805E3">
        <w:rPr>
          <w:rFonts w:asciiTheme="majorHAnsi" w:hAnsiTheme="majorHAnsi" w:cstheme="majorHAnsi"/>
          <w:sz w:val="22"/>
          <w:szCs w:val="22"/>
          <w:lang w:val="en-US"/>
        </w:rPr>
        <w:t xml:space="preserve">analysis </w:t>
      </w:r>
      <w:r w:rsidR="00AD1DC2" w:rsidRPr="002805E3">
        <w:rPr>
          <w:rFonts w:asciiTheme="majorHAnsi" w:hAnsiTheme="majorHAnsi" w:cstheme="majorHAnsi"/>
          <w:sz w:val="22"/>
          <w:szCs w:val="22"/>
          <w:lang w:val="en-GB"/>
        </w:rPr>
        <w:t>o</w:t>
      </w:r>
      <w:r w:rsidR="00DB0C7E" w:rsidRPr="002805E3">
        <w:rPr>
          <w:rFonts w:asciiTheme="majorHAnsi" w:hAnsiTheme="majorHAnsi" w:cstheme="majorHAnsi"/>
          <w:sz w:val="22"/>
          <w:szCs w:val="22"/>
          <w:lang w:val="en-GB"/>
        </w:rPr>
        <w:t>f</w:t>
      </w:r>
      <w:r w:rsidR="00AD1DC2" w:rsidRPr="002805E3">
        <w:rPr>
          <w:rFonts w:asciiTheme="majorHAnsi" w:hAnsiTheme="majorHAnsi" w:cstheme="majorHAnsi"/>
          <w:sz w:val="22"/>
          <w:szCs w:val="22"/>
          <w:lang w:val="en-GB"/>
        </w:rPr>
        <w:t xml:space="preserve"> coastal law</w:t>
      </w:r>
      <w:r w:rsidR="00DB0C7E" w:rsidRPr="002805E3">
        <w:rPr>
          <w:rFonts w:asciiTheme="majorHAnsi" w:hAnsiTheme="majorHAnsi" w:cstheme="majorHAnsi"/>
          <w:sz w:val="22"/>
          <w:szCs w:val="22"/>
          <w:lang w:val="en-GB"/>
        </w:rPr>
        <w:t>s</w:t>
      </w:r>
      <w:r w:rsidRPr="002805E3">
        <w:rPr>
          <w:rFonts w:asciiTheme="majorHAnsi" w:hAnsiTheme="majorHAnsi" w:cstheme="majorHAnsi"/>
          <w:sz w:val="22"/>
          <w:szCs w:val="22"/>
          <w:lang w:val="en-GB"/>
        </w:rPr>
        <w:t>” as the e-mail subject.</w:t>
      </w:r>
    </w:p>
    <w:p w14:paraId="55FE5468" w14:textId="77777777" w:rsidR="000C0943" w:rsidRPr="002805E3" w:rsidRDefault="003D59BF">
      <w:pPr>
        <w:shd w:val="clear" w:color="auto" w:fill="FFFFFF"/>
        <w:tabs>
          <w:tab w:val="left" w:pos="418"/>
        </w:tabs>
        <w:spacing w:before="120" w:after="120"/>
        <w:rPr>
          <w:rFonts w:asciiTheme="majorHAnsi" w:hAnsiTheme="majorHAnsi" w:cstheme="majorHAnsi"/>
          <w:sz w:val="22"/>
          <w:szCs w:val="22"/>
          <w:lang w:val="en-US"/>
        </w:rPr>
      </w:pPr>
      <w:r w:rsidRPr="002805E3">
        <w:rPr>
          <w:rFonts w:asciiTheme="majorHAnsi" w:hAnsiTheme="majorHAnsi" w:cstheme="majorHAnsi"/>
          <w:b/>
          <w:color w:val="000000"/>
          <w:spacing w:val="-6"/>
          <w:sz w:val="22"/>
          <w:szCs w:val="22"/>
          <w:lang w:val="en-GB"/>
        </w:rPr>
        <w:t>4.3.</w:t>
      </w:r>
      <w:r w:rsidRPr="002805E3">
        <w:rPr>
          <w:rFonts w:asciiTheme="majorHAnsi" w:hAnsiTheme="majorHAnsi" w:cstheme="majorHAnsi"/>
          <w:b/>
          <w:color w:val="000000"/>
          <w:sz w:val="22"/>
          <w:szCs w:val="22"/>
          <w:lang w:val="en-GB"/>
        </w:rPr>
        <w:tab/>
        <w:t>Date, time and place of tender submission</w:t>
      </w:r>
    </w:p>
    <w:p w14:paraId="44DE4D74" w14:textId="71DF3256" w:rsidR="00774933" w:rsidRDefault="003D59BF" w:rsidP="00774933">
      <w:pPr>
        <w:shd w:val="clear" w:color="auto" w:fill="FFFFFF"/>
        <w:spacing w:before="120" w:after="120"/>
        <w:ind w:left="278" w:right="14"/>
        <w:jc w:val="both"/>
        <w:rPr>
          <w:rFonts w:asciiTheme="majorHAnsi" w:hAnsiTheme="majorHAnsi" w:cstheme="majorHAnsi"/>
          <w:color w:val="000000"/>
          <w:spacing w:val="1"/>
          <w:sz w:val="22"/>
          <w:szCs w:val="22"/>
          <w:lang w:val="en-GB"/>
        </w:rPr>
      </w:pPr>
      <w:r w:rsidRPr="002805E3">
        <w:rPr>
          <w:rFonts w:asciiTheme="majorHAnsi" w:hAnsiTheme="majorHAnsi" w:cstheme="majorHAnsi"/>
          <w:sz w:val="22"/>
          <w:szCs w:val="22"/>
          <w:lang w:val="en-GB"/>
        </w:rPr>
        <w:t xml:space="preserve">Tender offers must be received </w:t>
      </w:r>
      <w:r w:rsidRPr="002805E3">
        <w:rPr>
          <w:rFonts w:asciiTheme="majorHAnsi" w:hAnsiTheme="majorHAnsi" w:cstheme="majorHAnsi"/>
          <w:b/>
          <w:sz w:val="22"/>
          <w:szCs w:val="22"/>
          <w:lang w:val="en-GB"/>
        </w:rPr>
        <w:t xml:space="preserve">by </w:t>
      </w:r>
      <w:r w:rsidR="00AD1DC2" w:rsidRPr="002805E3">
        <w:rPr>
          <w:rFonts w:asciiTheme="majorHAnsi" w:hAnsiTheme="majorHAnsi" w:cstheme="majorHAnsi"/>
          <w:b/>
          <w:sz w:val="22"/>
          <w:szCs w:val="22"/>
          <w:lang w:val="en-GB"/>
        </w:rPr>
        <w:t>31</w:t>
      </w:r>
      <w:r w:rsidR="009A721C" w:rsidRPr="002805E3">
        <w:rPr>
          <w:rFonts w:asciiTheme="majorHAnsi" w:hAnsiTheme="majorHAnsi" w:cstheme="majorHAnsi"/>
          <w:b/>
          <w:sz w:val="22"/>
          <w:szCs w:val="22"/>
          <w:lang w:val="en-GB"/>
        </w:rPr>
        <w:t xml:space="preserve"> </w:t>
      </w:r>
      <w:r w:rsidR="00AD1DC2" w:rsidRPr="002805E3">
        <w:rPr>
          <w:rFonts w:asciiTheme="majorHAnsi" w:hAnsiTheme="majorHAnsi" w:cstheme="majorHAnsi"/>
          <w:b/>
          <w:sz w:val="22"/>
          <w:szCs w:val="22"/>
          <w:lang w:val="en-GB"/>
        </w:rPr>
        <w:t>May</w:t>
      </w:r>
      <w:r w:rsidRPr="002805E3">
        <w:rPr>
          <w:rFonts w:asciiTheme="majorHAnsi" w:hAnsiTheme="majorHAnsi" w:cstheme="majorHAnsi"/>
          <w:b/>
          <w:sz w:val="22"/>
          <w:szCs w:val="22"/>
          <w:lang w:val="en-GB"/>
        </w:rPr>
        <w:t xml:space="preserve"> 2022, </w:t>
      </w:r>
      <w:r w:rsidR="00946180" w:rsidRPr="002805E3">
        <w:rPr>
          <w:rFonts w:asciiTheme="majorHAnsi" w:hAnsiTheme="majorHAnsi" w:cstheme="majorHAnsi"/>
          <w:b/>
          <w:sz w:val="22"/>
          <w:szCs w:val="22"/>
          <w:lang w:val="en-GB"/>
        </w:rPr>
        <w:t>1</w:t>
      </w:r>
      <w:r w:rsidR="00AD1DC2" w:rsidRPr="002805E3">
        <w:rPr>
          <w:rFonts w:asciiTheme="majorHAnsi" w:hAnsiTheme="majorHAnsi" w:cstheme="majorHAnsi"/>
          <w:b/>
          <w:sz w:val="22"/>
          <w:szCs w:val="22"/>
          <w:lang w:val="en-GB"/>
        </w:rPr>
        <w:t>2</w:t>
      </w:r>
      <w:r w:rsidR="00946180" w:rsidRPr="002805E3">
        <w:rPr>
          <w:rFonts w:asciiTheme="majorHAnsi" w:hAnsiTheme="majorHAnsi" w:cstheme="majorHAnsi"/>
          <w:b/>
          <w:sz w:val="22"/>
          <w:szCs w:val="22"/>
          <w:lang w:val="en-GB"/>
        </w:rPr>
        <w:t>:</w:t>
      </w:r>
      <w:r w:rsidR="00A95001" w:rsidRPr="002805E3">
        <w:rPr>
          <w:rFonts w:asciiTheme="majorHAnsi" w:hAnsiTheme="majorHAnsi" w:cstheme="majorHAnsi"/>
          <w:b/>
          <w:sz w:val="22"/>
          <w:szCs w:val="22"/>
          <w:lang w:val="en-GB"/>
        </w:rPr>
        <w:t>00</w:t>
      </w:r>
      <w:r w:rsidR="00946180" w:rsidRPr="002805E3">
        <w:rPr>
          <w:rFonts w:asciiTheme="majorHAnsi" w:hAnsiTheme="majorHAnsi" w:cstheme="majorHAnsi"/>
          <w:b/>
          <w:sz w:val="22"/>
          <w:szCs w:val="22"/>
          <w:lang w:val="en-GB"/>
        </w:rPr>
        <w:t xml:space="preserve"> </w:t>
      </w:r>
      <w:r w:rsidR="00A95001" w:rsidRPr="002805E3">
        <w:rPr>
          <w:rFonts w:asciiTheme="majorHAnsi" w:hAnsiTheme="majorHAnsi" w:cstheme="majorHAnsi"/>
          <w:b/>
          <w:sz w:val="22"/>
          <w:szCs w:val="22"/>
          <w:lang w:val="en-GB"/>
        </w:rPr>
        <w:t>am</w:t>
      </w:r>
      <w:r w:rsidRPr="002805E3">
        <w:rPr>
          <w:rFonts w:asciiTheme="majorHAnsi" w:hAnsiTheme="majorHAnsi" w:cstheme="majorHAnsi"/>
          <w:b/>
          <w:sz w:val="22"/>
          <w:szCs w:val="22"/>
          <w:lang w:val="en-GB"/>
        </w:rPr>
        <w:t xml:space="preserve"> CEST</w:t>
      </w:r>
      <w:r w:rsidR="00774933">
        <w:rPr>
          <w:rFonts w:asciiTheme="majorHAnsi" w:hAnsiTheme="majorHAnsi" w:cstheme="majorHAnsi"/>
          <w:b/>
          <w:sz w:val="22"/>
          <w:szCs w:val="22"/>
          <w:lang w:val="en-GB"/>
        </w:rPr>
        <w:t>.</w:t>
      </w:r>
      <w:r w:rsidR="00761117" w:rsidRPr="002805E3">
        <w:rPr>
          <w:rFonts w:asciiTheme="majorHAnsi" w:hAnsiTheme="majorHAnsi" w:cstheme="majorHAnsi"/>
          <w:b/>
          <w:sz w:val="22"/>
          <w:szCs w:val="22"/>
          <w:lang w:val="en-GB"/>
        </w:rPr>
        <w:t xml:space="preserve"> </w:t>
      </w:r>
    </w:p>
    <w:p w14:paraId="2084997F" w14:textId="5B6B77C3" w:rsidR="000C0943" w:rsidRPr="002805E3" w:rsidRDefault="003D59BF" w:rsidP="00E15F8B">
      <w:pPr>
        <w:shd w:val="clear" w:color="auto" w:fill="FFFFFF"/>
        <w:spacing w:before="120" w:after="120"/>
        <w:ind w:left="278" w:right="14"/>
        <w:jc w:val="both"/>
        <w:rPr>
          <w:rFonts w:asciiTheme="majorHAnsi" w:hAnsiTheme="majorHAnsi" w:cstheme="majorHAnsi"/>
          <w:sz w:val="22"/>
          <w:szCs w:val="22"/>
          <w:lang w:val="en-US"/>
        </w:rPr>
      </w:pPr>
      <w:r w:rsidRPr="002805E3">
        <w:rPr>
          <w:rFonts w:asciiTheme="majorHAnsi" w:hAnsiTheme="majorHAnsi" w:cstheme="majorHAnsi"/>
          <w:color w:val="000000"/>
          <w:spacing w:val="1"/>
          <w:sz w:val="22"/>
          <w:szCs w:val="22"/>
          <w:lang w:val="en-GB"/>
        </w:rPr>
        <w:t xml:space="preserve">All offers received after the bid opening deadline will be </w:t>
      </w:r>
      <w:r w:rsidRPr="002805E3">
        <w:rPr>
          <w:rFonts w:asciiTheme="majorHAnsi" w:hAnsiTheme="majorHAnsi" w:cstheme="majorHAnsi"/>
          <w:color w:val="000000"/>
          <w:spacing w:val="2"/>
          <w:sz w:val="22"/>
          <w:szCs w:val="22"/>
          <w:lang w:val="en-GB"/>
        </w:rPr>
        <w:t xml:space="preserve">marked as late and excluded from the procedure. </w:t>
      </w:r>
    </w:p>
    <w:p w14:paraId="1A0170C2" w14:textId="77777777" w:rsidR="000C0943" w:rsidRPr="002805E3" w:rsidRDefault="003D59BF" w:rsidP="00946180">
      <w:pPr>
        <w:pStyle w:val="ListParagraph"/>
        <w:numPr>
          <w:ilvl w:val="1"/>
          <w:numId w:val="4"/>
        </w:numPr>
        <w:spacing w:before="120" w:after="120" w:line="276" w:lineRule="auto"/>
        <w:ind w:left="357" w:hanging="357"/>
        <w:jc w:val="both"/>
        <w:rPr>
          <w:rFonts w:asciiTheme="majorHAnsi" w:hAnsiTheme="majorHAnsi" w:cstheme="majorHAnsi"/>
          <w:sz w:val="22"/>
          <w:szCs w:val="22"/>
        </w:rPr>
      </w:pPr>
      <w:r w:rsidRPr="002805E3">
        <w:rPr>
          <w:rFonts w:asciiTheme="majorHAnsi" w:hAnsiTheme="majorHAnsi" w:cstheme="majorHAnsi"/>
          <w:b/>
          <w:sz w:val="22"/>
          <w:szCs w:val="22"/>
          <w:lang w:val="en-GB"/>
        </w:rPr>
        <w:t>The Tenderer may amend or withdraw his Tender before the Tender submission deadline.</w:t>
      </w:r>
      <w:r w:rsidRPr="002805E3">
        <w:rPr>
          <w:rFonts w:asciiTheme="majorHAnsi" w:hAnsiTheme="majorHAnsi" w:cstheme="majorHAnsi"/>
          <w:b/>
          <w:color w:val="000000"/>
          <w:spacing w:val="3"/>
          <w:sz w:val="22"/>
          <w:szCs w:val="22"/>
          <w:lang w:val="en-GB"/>
        </w:rPr>
        <w:t xml:space="preserve"> </w:t>
      </w:r>
      <w:r w:rsidRPr="002805E3">
        <w:rPr>
          <w:rFonts w:asciiTheme="majorHAnsi" w:hAnsiTheme="majorHAnsi" w:cstheme="majorHAnsi"/>
          <w:color w:val="000000"/>
          <w:spacing w:val="3"/>
          <w:sz w:val="22"/>
          <w:szCs w:val="22"/>
          <w:lang w:val="en-GB"/>
        </w:rPr>
        <w:t xml:space="preserve">The amended Tender shall be submitted in the same manner as the original </w:t>
      </w:r>
      <w:r w:rsidRPr="002805E3">
        <w:rPr>
          <w:rFonts w:asciiTheme="majorHAnsi" w:hAnsiTheme="majorHAnsi" w:cstheme="majorHAnsi"/>
          <w:color w:val="000000"/>
          <w:spacing w:val="-2"/>
          <w:sz w:val="22"/>
          <w:szCs w:val="22"/>
          <w:lang w:val="en-GB"/>
        </w:rPr>
        <w:t xml:space="preserve">and clearly marked as amended. The Tenderer </w:t>
      </w:r>
      <w:r w:rsidRPr="002805E3">
        <w:rPr>
          <w:rFonts w:asciiTheme="majorHAnsi" w:hAnsiTheme="majorHAnsi" w:cstheme="majorHAnsi"/>
          <w:color w:val="000000"/>
          <w:spacing w:val="2"/>
          <w:sz w:val="22"/>
          <w:szCs w:val="22"/>
          <w:lang w:val="en-GB"/>
        </w:rPr>
        <w:t xml:space="preserve">may withdraw his Tender by submitting a written statement before the Tender submission deadline. </w:t>
      </w:r>
      <w:r w:rsidRPr="002805E3">
        <w:rPr>
          <w:rFonts w:asciiTheme="majorHAnsi" w:hAnsiTheme="majorHAnsi" w:cstheme="majorHAnsi"/>
          <w:color w:val="000000"/>
          <w:spacing w:val="-1"/>
          <w:sz w:val="22"/>
          <w:szCs w:val="22"/>
          <w:lang w:val="en-GB"/>
        </w:rPr>
        <w:t xml:space="preserve">The written statement shall be submitted in the same manner as the original Tender and clearly marked </w:t>
      </w:r>
      <w:r w:rsidRPr="002805E3">
        <w:rPr>
          <w:rFonts w:asciiTheme="majorHAnsi" w:hAnsiTheme="majorHAnsi" w:cstheme="majorHAnsi"/>
          <w:color w:val="000000"/>
          <w:sz w:val="22"/>
          <w:szCs w:val="22"/>
          <w:lang w:val="en-GB"/>
        </w:rPr>
        <w:t>as a statement of Tender withdrawal. Alternative Tenders are not permitted.</w:t>
      </w:r>
    </w:p>
    <w:p w14:paraId="444F913A" w14:textId="2F339B7D" w:rsidR="000C0943" w:rsidRPr="007D2F99" w:rsidRDefault="003D59BF" w:rsidP="00946180">
      <w:pPr>
        <w:pStyle w:val="ListParagraph"/>
        <w:numPr>
          <w:ilvl w:val="1"/>
          <w:numId w:val="4"/>
        </w:numPr>
        <w:spacing w:before="120" w:after="120" w:line="276" w:lineRule="auto"/>
        <w:ind w:left="357" w:hanging="357"/>
        <w:jc w:val="both"/>
        <w:rPr>
          <w:rFonts w:asciiTheme="majorHAnsi" w:hAnsiTheme="majorHAnsi" w:cstheme="majorHAnsi"/>
          <w:sz w:val="22"/>
          <w:szCs w:val="22"/>
          <w:lang w:val="en-US"/>
        </w:rPr>
      </w:pPr>
      <w:r w:rsidRPr="007D2F99">
        <w:rPr>
          <w:rFonts w:asciiTheme="majorHAnsi" w:hAnsiTheme="majorHAnsi" w:cstheme="majorHAnsi"/>
          <w:b/>
          <w:color w:val="000000"/>
          <w:sz w:val="22"/>
          <w:szCs w:val="22"/>
          <w:lang w:val="en-GB"/>
        </w:rPr>
        <w:lastRenderedPageBreak/>
        <w:t xml:space="preserve">Tender currency: </w:t>
      </w:r>
      <w:r w:rsidRPr="007D2F99">
        <w:rPr>
          <w:rFonts w:asciiTheme="majorHAnsi" w:hAnsiTheme="majorHAnsi" w:cstheme="majorHAnsi"/>
          <w:b/>
          <w:sz w:val="22"/>
          <w:szCs w:val="22"/>
          <w:lang w:val="en-GB" w:eastAsia="hr-HR"/>
        </w:rPr>
        <w:t>US Dollars (USD).</w:t>
      </w:r>
      <w:r w:rsidRPr="007D2F99">
        <w:rPr>
          <w:rFonts w:asciiTheme="majorHAnsi" w:hAnsiTheme="majorHAnsi" w:cstheme="majorHAnsi"/>
          <w:sz w:val="22"/>
          <w:szCs w:val="22"/>
          <w:lang w:val="en-GB" w:eastAsia="hr-HR"/>
        </w:rPr>
        <w:t xml:space="preserve"> </w:t>
      </w:r>
    </w:p>
    <w:p w14:paraId="69E0CBF8" w14:textId="77777777" w:rsidR="00E5020D" w:rsidRPr="002805E3" w:rsidRDefault="00E5020D" w:rsidP="007D2F99">
      <w:pPr>
        <w:pStyle w:val="ListParagraph"/>
        <w:spacing w:before="120" w:after="120" w:line="276" w:lineRule="auto"/>
        <w:ind w:left="357"/>
        <w:jc w:val="both"/>
        <w:rPr>
          <w:rFonts w:asciiTheme="majorHAnsi" w:hAnsiTheme="majorHAnsi" w:cstheme="majorHAnsi"/>
          <w:sz w:val="22"/>
          <w:szCs w:val="22"/>
          <w:highlight w:val="yellow"/>
          <w:lang w:val="en-US"/>
        </w:rPr>
      </w:pPr>
    </w:p>
    <w:p w14:paraId="3377DDA8" w14:textId="2AC1EDD9" w:rsidR="000C0943" w:rsidRPr="00451A24" w:rsidRDefault="00451A24">
      <w:pPr>
        <w:pStyle w:val="ListParagraph"/>
        <w:numPr>
          <w:ilvl w:val="1"/>
          <w:numId w:val="4"/>
        </w:numPr>
        <w:shd w:val="clear" w:color="auto" w:fill="FFFFFF"/>
        <w:spacing w:before="120" w:after="120" w:line="276" w:lineRule="auto"/>
        <w:ind w:left="357" w:hanging="357"/>
        <w:jc w:val="both"/>
        <w:rPr>
          <w:rFonts w:asciiTheme="majorHAnsi" w:hAnsiTheme="majorHAnsi" w:cstheme="majorHAnsi"/>
          <w:sz w:val="22"/>
          <w:szCs w:val="22"/>
          <w:lang w:val="en-US"/>
        </w:rPr>
      </w:pPr>
      <w:r>
        <w:rPr>
          <w:rFonts w:asciiTheme="majorHAnsi" w:hAnsiTheme="majorHAnsi" w:cstheme="majorHAnsi"/>
          <w:b/>
          <w:sz w:val="22"/>
          <w:szCs w:val="22"/>
          <w:lang w:val="en-GB"/>
        </w:rPr>
        <w:t>Tender l</w:t>
      </w:r>
      <w:r w:rsidR="003D59BF" w:rsidRPr="007D2F99">
        <w:rPr>
          <w:rFonts w:asciiTheme="majorHAnsi" w:hAnsiTheme="majorHAnsi" w:cstheme="majorHAnsi"/>
          <w:b/>
          <w:sz w:val="22"/>
          <w:szCs w:val="22"/>
          <w:lang w:val="en-GB"/>
        </w:rPr>
        <w:t xml:space="preserve">anguage and script: </w:t>
      </w:r>
      <w:r w:rsidR="003D59BF" w:rsidRPr="007D2F99">
        <w:rPr>
          <w:rFonts w:asciiTheme="majorHAnsi" w:hAnsiTheme="majorHAnsi" w:cstheme="majorHAnsi"/>
          <w:sz w:val="22"/>
          <w:szCs w:val="22"/>
          <w:lang w:val="en-GB"/>
        </w:rPr>
        <w:t>English</w:t>
      </w:r>
      <w:r w:rsidR="007D2F99">
        <w:rPr>
          <w:rFonts w:asciiTheme="majorHAnsi" w:hAnsiTheme="majorHAnsi" w:cstheme="majorHAnsi"/>
          <w:sz w:val="22"/>
          <w:szCs w:val="22"/>
          <w:lang w:val="en-GB"/>
        </w:rPr>
        <w:t xml:space="preserve"> or French</w:t>
      </w:r>
      <w:r>
        <w:rPr>
          <w:rFonts w:asciiTheme="majorHAnsi" w:hAnsiTheme="majorHAnsi" w:cstheme="majorHAnsi"/>
          <w:sz w:val="22"/>
          <w:szCs w:val="22"/>
          <w:lang w:val="en-GB"/>
        </w:rPr>
        <w:t xml:space="preserve"> </w:t>
      </w:r>
      <w:r w:rsidR="003D59BF" w:rsidRPr="007D2F99">
        <w:rPr>
          <w:rFonts w:asciiTheme="majorHAnsi" w:hAnsiTheme="majorHAnsi" w:cstheme="majorHAnsi"/>
          <w:sz w:val="22"/>
          <w:szCs w:val="22"/>
          <w:lang w:val="en-GB"/>
        </w:rPr>
        <w:t>language, using the Latin script</w:t>
      </w:r>
      <w:r w:rsidR="007D2F99">
        <w:rPr>
          <w:rFonts w:asciiTheme="majorHAnsi" w:hAnsiTheme="majorHAnsi" w:cstheme="majorHAnsi"/>
          <w:sz w:val="22"/>
          <w:szCs w:val="22"/>
          <w:lang w:val="en-GB"/>
        </w:rPr>
        <w:t>.</w:t>
      </w:r>
    </w:p>
    <w:p w14:paraId="6C735DB1" w14:textId="77777777" w:rsidR="00E5020D" w:rsidRPr="007D2F99" w:rsidRDefault="00E5020D" w:rsidP="007D2F99">
      <w:pPr>
        <w:pStyle w:val="ListParagraph"/>
        <w:shd w:val="clear" w:color="auto" w:fill="FFFFFF"/>
        <w:spacing w:before="120" w:after="120" w:line="276" w:lineRule="auto"/>
        <w:ind w:left="357"/>
        <w:jc w:val="both"/>
        <w:rPr>
          <w:rFonts w:asciiTheme="majorHAnsi" w:hAnsiTheme="majorHAnsi" w:cstheme="majorHAnsi"/>
          <w:sz w:val="22"/>
          <w:szCs w:val="22"/>
          <w:lang w:val="en-US"/>
        </w:rPr>
      </w:pPr>
    </w:p>
    <w:p w14:paraId="187F332D" w14:textId="160D54CE" w:rsidR="000C0943" w:rsidRPr="002805E3" w:rsidRDefault="003D59BF" w:rsidP="0010371C">
      <w:pPr>
        <w:pStyle w:val="ListParagraph"/>
        <w:numPr>
          <w:ilvl w:val="1"/>
          <w:numId w:val="5"/>
        </w:numPr>
        <w:shd w:val="clear" w:color="auto" w:fill="FFFFFF"/>
        <w:tabs>
          <w:tab w:val="left" w:pos="418"/>
        </w:tabs>
        <w:spacing w:before="120" w:after="120" w:line="276" w:lineRule="auto"/>
        <w:ind w:left="357" w:hanging="357"/>
        <w:rPr>
          <w:rFonts w:asciiTheme="majorHAnsi" w:hAnsiTheme="majorHAnsi" w:cstheme="majorHAnsi"/>
          <w:sz w:val="22"/>
          <w:szCs w:val="22"/>
          <w:lang w:val="en-US"/>
        </w:rPr>
      </w:pPr>
      <w:r w:rsidRPr="007D2F99">
        <w:rPr>
          <w:rFonts w:asciiTheme="majorHAnsi" w:hAnsiTheme="majorHAnsi" w:cstheme="majorHAnsi"/>
          <w:b/>
          <w:sz w:val="22"/>
          <w:szCs w:val="22"/>
          <w:lang w:val="en-GB"/>
        </w:rPr>
        <w:t xml:space="preserve">Period of validity: </w:t>
      </w:r>
      <w:r w:rsidRPr="007D2F99">
        <w:rPr>
          <w:rFonts w:asciiTheme="majorHAnsi" w:hAnsiTheme="majorHAnsi" w:cstheme="majorHAnsi"/>
          <w:sz w:val="22"/>
          <w:szCs w:val="22"/>
          <w:lang w:val="en-GB"/>
        </w:rPr>
        <w:t>15</w:t>
      </w:r>
      <w:r w:rsidRPr="0051006C">
        <w:rPr>
          <w:rFonts w:asciiTheme="majorHAnsi" w:hAnsiTheme="majorHAnsi" w:cstheme="majorHAnsi"/>
          <w:sz w:val="22"/>
          <w:szCs w:val="22"/>
          <w:lang w:val="en-GB"/>
        </w:rPr>
        <w:t xml:space="preserve"> days</w:t>
      </w:r>
      <w:r w:rsidR="0010371C" w:rsidRPr="002805E3">
        <w:rPr>
          <w:rFonts w:asciiTheme="majorHAnsi" w:hAnsiTheme="majorHAnsi" w:cstheme="majorHAnsi"/>
          <w:sz w:val="22"/>
          <w:szCs w:val="22"/>
          <w:lang w:val="en-GB"/>
        </w:rPr>
        <w:t xml:space="preserve"> from </w:t>
      </w:r>
      <w:r w:rsidRPr="002805E3">
        <w:rPr>
          <w:rFonts w:asciiTheme="majorHAnsi" w:hAnsiTheme="majorHAnsi" w:cstheme="majorHAnsi"/>
          <w:sz w:val="22"/>
          <w:szCs w:val="22"/>
          <w:lang w:val="en-GB"/>
        </w:rPr>
        <w:t>the tender</w:t>
      </w:r>
      <w:r w:rsidRPr="002805E3">
        <w:rPr>
          <w:rFonts w:asciiTheme="majorHAnsi" w:hAnsiTheme="majorHAnsi" w:cstheme="majorHAnsi"/>
          <w:color w:val="000000"/>
          <w:sz w:val="22"/>
          <w:szCs w:val="22"/>
          <w:lang w:val="en-GB"/>
        </w:rPr>
        <w:t xml:space="preserve"> submission deadline.</w:t>
      </w:r>
    </w:p>
    <w:p w14:paraId="62DB0137" w14:textId="16F5CE8F" w:rsidR="000C0943" w:rsidRPr="002805E3" w:rsidRDefault="00084985">
      <w:pPr>
        <w:widowControl w:val="0"/>
        <w:numPr>
          <w:ilvl w:val="1"/>
          <w:numId w:val="6"/>
        </w:numPr>
        <w:shd w:val="clear" w:color="auto" w:fill="FFFFFF"/>
        <w:tabs>
          <w:tab w:val="left" w:pos="538"/>
        </w:tabs>
        <w:spacing w:before="120" w:after="120"/>
        <w:ind w:left="357" w:hanging="357"/>
        <w:rPr>
          <w:rFonts w:asciiTheme="majorHAnsi" w:hAnsiTheme="majorHAnsi" w:cstheme="majorHAnsi"/>
          <w:sz w:val="22"/>
          <w:szCs w:val="22"/>
        </w:rPr>
      </w:pPr>
      <w:r>
        <w:rPr>
          <w:rFonts w:asciiTheme="majorHAnsi" w:hAnsiTheme="majorHAnsi" w:cstheme="majorHAnsi"/>
          <w:b/>
          <w:color w:val="000000"/>
          <w:sz w:val="22"/>
          <w:szCs w:val="22"/>
          <w:lang w:val="en-GB"/>
        </w:rPr>
        <w:t>Tender price</w:t>
      </w:r>
    </w:p>
    <w:p w14:paraId="583C04FD" w14:textId="21CC6BE0" w:rsidR="00E5020D" w:rsidRPr="00451A24" w:rsidRDefault="00451A24" w:rsidP="00E5020D">
      <w:pPr>
        <w:rPr>
          <w:rFonts w:asciiTheme="majorHAnsi" w:hAnsiTheme="majorHAnsi" w:cstheme="majorHAnsi"/>
          <w:sz w:val="22"/>
          <w:szCs w:val="22"/>
          <w:lang w:val="en-GB"/>
        </w:rPr>
      </w:pPr>
      <w:r>
        <w:rPr>
          <w:rFonts w:asciiTheme="majorHAnsi" w:hAnsiTheme="majorHAnsi" w:cstheme="majorHAnsi"/>
          <w:sz w:val="22"/>
          <w:szCs w:val="22"/>
          <w:lang w:val="en-GB"/>
        </w:rPr>
        <w:t>T</w:t>
      </w:r>
      <w:r w:rsidR="00E5020D" w:rsidRPr="00451A24">
        <w:rPr>
          <w:rFonts w:asciiTheme="majorHAnsi" w:hAnsiTheme="majorHAnsi" w:cstheme="majorHAnsi"/>
          <w:sz w:val="22"/>
          <w:szCs w:val="22"/>
          <w:lang w:val="en-GB"/>
        </w:rPr>
        <w:t xml:space="preserve">ender price will be expressed in </w:t>
      </w:r>
      <w:r>
        <w:rPr>
          <w:rFonts w:asciiTheme="majorHAnsi" w:hAnsiTheme="majorHAnsi" w:cstheme="majorHAnsi"/>
          <w:sz w:val="22"/>
          <w:szCs w:val="22"/>
          <w:lang w:val="en-GB"/>
        </w:rPr>
        <w:pgNum/>
      </w:r>
      <w:r>
        <w:rPr>
          <w:rFonts w:asciiTheme="majorHAnsi" w:hAnsiTheme="majorHAnsi" w:cstheme="majorHAnsi"/>
          <w:sz w:val="22"/>
          <w:szCs w:val="22"/>
          <w:lang w:val="en-GB"/>
        </w:rPr>
        <w:t>American</w:t>
      </w:r>
      <w:r w:rsidR="00E5020D" w:rsidRPr="00451A24">
        <w:rPr>
          <w:rFonts w:asciiTheme="majorHAnsi" w:hAnsiTheme="majorHAnsi" w:cstheme="majorHAnsi"/>
          <w:sz w:val="22"/>
          <w:szCs w:val="22"/>
          <w:lang w:val="en-GB"/>
        </w:rPr>
        <w:t xml:space="preserve"> </w:t>
      </w:r>
      <w:r w:rsidRPr="00451A24">
        <w:rPr>
          <w:rFonts w:asciiTheme="majorHAnsi" w:hAnsiTheme="majorHAnsi" w:cstheme="majorHAnsi"/>
          <w:sz w:val="22"/>
          <w:szCs w:val="22"/>
          <w:lang w:val="en-GB"/>
        </w:rPr>
        <w:t>dollars</w:t>
      </w:r>
      <w:r w:rsidR="00E5020D" w:rsidRPr="00451A24">
        <w:rPr>
          <w:rFonts w:asciiTheme="majorHAnsi" w:hAnsiTheme="majorHAnsi" w:cstheme="majorHAnsi"/>
          <w:sz w:val="22"/>
          <w:szCs w:val="22"/>
          <w:lang w:val="en-GB"/>
        </w:rPr>
        <w:t xml:space="preserve"> and written in numbers.</w:t>
      </w:r>
    </w:p>
    <w:p w14:paraId="11983CFF" w14:textId="77777777" w:rsidR="00E5020D" w:rsidRPr="00451A24" w:rsidRDefault="00E5020D" w:rsidP="00E5020D">
      <w:pPr>
        <w:rPr>
          <w:rFonts w:asciiTheme="majorHAnsi" w:hAnsiTheme="majorHAnsi" w:cstheme="majorHAnsi"/>
          <w:sz w:val="22"/>
          <w:szCs w:val="22"/>
          <w:lang w:val="en-GB"/>
        </w:rPr>
      </w:pPr>
      <w:r w:rsidRPr="00451A24">
        <w:rPr>
          <w:rFonts w:asciiTheme="majorHAnsi" w:hAnsiTheme="majorHAnsi" w:cstheme="majorHAnsi"/>
          <w:sz w:val="22"/>
          <w:szCs w:val="22"/>
          <w:lang w:val="en-GB"/>
        </w:rPr>
        <w:t>Tender price is fixed and may not be changed in the period of Contract duration. Tender price without value added tax (VAT) must include all costs and discounts.</w:t>
      </w:r>
    </w:p>
    <w:p w14:paraId="070206F9" w14:textId="77777777" w:rsidR="00E5020D" w:rsidRPr="00F90923" w:rsidRDefault="00E5020D" w:rsidP="00E5020D">
      <w:pPr>
        <w:shd w:val="clear" w:color="auto" w:fill="FFFFFF"/>
        <w:spacing w:before="120" w:after="120"/>
        <w:ind w:right="5"/>
        <w:jc w:val="both"/>
        <w:rPr>
          <w:rFonts w:asciiTheme="majorHAnsi" w:hAnsiTheme="majorHAnsi" w:cstheme="majorHAnsi"/>
          <w:sz w:val="22"/>
          <w:szCs w:val="22"/>
          <w:lang w:val="en-GB"/>
        </w:rPr>
      </w:pPr>
      <w:r w:rsidRPr="00F90923">
        <w:rPr>
          <w:rFonts w:asciiTheme="majorHAnsi" w:hAnsiTheme="majorHAnsi" w:cstheme="majorHAnsi"/>
          <w:sz w:val="22"/>
          <w:szCs w:val="22"/>
          <w:lang w:val="en-GB"/>
        </w:rPr>
        <w:t xml:space="preserve">The tender price consists of Pre-Vat price, VAT and total price. </w:t>
      </w:r>
    </w:p>
    <w:p w14:paraId="73D2408A" w14:textId="16913E76" w:rsidR="00E5020D" w:rsidRPr="00F90923" w:rsidRDefault="00E5020D" w:rsidP="00E5020D">
      <w:pPr>
        <w:pStyle w:val="ListParagraph"/>
        <w:numPr>
          <w:ilvl w:val="0"/>
          <w:numId w:val="28"/>
        </w:numPr>
        <w:shd w:val="clear" w:color="auto" w:fill="FFFFFF"/>
        <w:spacing w:before="120" w:after="120"/>
        <w:ind w:right="5"/>
        <w:jc w:val="both"/>
        <w:rPr>
          <w:rFonts w:asciiTheme="majorHAnsi" w:hAnsiTheme="majorHAnsi" w:cstheme="majorHAnsi"/>
          <w:sz w:val="22"/>
          <w:szCs w:val="22"/>
          <w:lang w:val="en-GB"/>
        </w:rPr>
      </w:pPr>
      <w:r w:rsidRPr="00F90923">
        <w:rPr>
          <w:rFonts w:asciiTheme="majorHAnsi" w:hAnsiTheme="majorHAnsi" w:cstheme="majorHAnsi"/>
          <w:b/>
          <w:bCs/>
          <w:sz w:val="22"/>
          <w:szCs w:val="22"/>
          <w:lang w:val="en-GB"/>
        </w:rPr>
        <w:t>Pre-VAT</w:t>
      </w:r>
      <w:r w:rsidRPr="00F90923">
        <w:rPr>
          <w:rFonts w:asciiTheme="majorHAnsi" w:hAnsiTheme="majorHAnsi" w:cstheme="majorHAnsi"/>
          <w:sz w:val="22"/>
          <w:szCs w:val="22"/>
          <w:lang w:val="en-GB"/>
        </w:rPr>
        <w:t xml:space="preserve"> price includes all costs related to the performance of the services</w:t>
      </w:r>
      <w:r w:rsidR="00451A24">
        <w:rPr>
          <w:rFonts w:asciiTheme="majorHAnsi" w:hAnsiTheme="majorHAnsi" w:cstheme="majorHAnsi"/>
          <w:sz w:val="22"/>
          <w:szCs w:val="22"/>
          <w:lang w:val="en-GB"/>
        </w:rPr>
        <w:t>, without VAT</w:t>
      </w:r>
      <w:r w:rsidRPr="00F90923">
        <w:rPr>
          <w:rFonts w:asciiTheme="majorHAnsi" w:hAnsiTheme="majorHAnsi" w:cstheme="majorHAnsi"/>
          <w:sz w:val="22"/>
          <w:szCs w:val="22"/>
          <w:lang w:val="en-GB"/>
        </w:rPr>
        <w:t>. For natural persons it includes all relevant taxes and contributions in accordance with the Croatian legislation.</w:t>
      </w:r>
    </w:p>
    <w:p w14:paraId="6402F647" w14:textId="77777777" w:rsidR="00E5020D" w:rsidRPr="00F90923" w:rsidRDefault="00E5020D" w:rsidP="00E5020D">
      <w:pPr>
        <w:pStyle w:val="ListParagraph"/>
        <w:numPr>
          <w:ilvl w:val="0"/>
          <w:numId w:val="28"/>
        </w:numPr>
        <w:shd w:val="clear" w:color="auto" w:fill="FFFFFF"/>
        <w:spacing w:before="120" w:after="120"/>
        <w:ind w:right="5"/>
        <w:jc w:val="both"/>
        <w:rPr>
          <w:rFonts w:asciiTheme="majorHAnsi" w:hAnsiTheme="majorHAnsi" w:cstheme="majorHAnsi"/>
          <w:sz w:val="22"/>
          <w:szCs w:val="22"/>
          <w:lang w:val="en-GB"/>
        </w:rPr>
      </w:pPr>
      <w:r w:rsidRPr="00F90923">
        <w:rPr>
          <w:rFonts w:asciiTheme="majorHAnsi" w:hAnsiTheme="majorHAnsi" w:cstheme="majorHAnsi"/>
          <w:b/>
          <w:bCs/>
          <w:sz w:val="22"/>
          <w:szCs w:val="22"/>
          <w:lang w:val="en-GB"/>
        </w:rPr>
        <w:t>VAT</w:t>
      </w:r>
      <w:r w:rsidRPr="00F90923">
        <w:rPr>
          <w:rFonts w:asciiTheme="majorHAnsi" w:hAnsiTheme="majorHAnsi" w:cstheme="majorHAnsi"/>
          <w:sz w:val="22"/>
          <w:szCs w:val="22"/>
          <w:lang w:val="en-GB"/>
        </w:rPr>
        <w:t xml:space="preserve"> needs to be indicated:</w:t>
      </w:r>
    </w:p>
    <w:p w14:paraId="60AEDD47" w14:textId="77777777" w:rsidR="00E5020D" w:rsidRPr="00F90923" w:rsidRDefault="00E5020D" w:rsidP="00E5020D">
      <w:pPr>
        <w:pStyle w:val="ListParagraph"/>
        <w:shd w:val="clear" w:color="auto" w:fill="FFFFFF"/>
        <w:spacing w:before="120" w:after="120"/>
        <w:ind w:left="851" w:right="5" w:hanging="131"/>
        <w:jc w:val="both"/>
        <w:rPr>
          <w:rFonts w:asciiTheme="majorHAnsi" w:hAnsiTheme="majorHAnsi" w:cstheme="majorHAnsi"/>
          <w:sz w:val="22"/>
          <w:szCs w:val="22"/>
          <w:lang w:val="en-GB"/>
        </w:rPr>
      </w:pPr>
      <w:r w:rsidRPr="00F90923">
        <w:rPr>
          <w:rFonts w:asciiTheme="majorHAnsi" w:hAnsiTheme="majorHAnsi" w:cstheme="majorHAnsi"/>
          <w:sz w:val="22"/>
          <w:szCs w:val="22"/>
          <w:lang w:val="en-GB"/>
        </w:rPr>
        <w:t>-Tenderers registered in Croatia express VAT: 0% if they are not in VAT system and 25 % if they are in VAT system.</w:t>
      </w:r>
    </w:p>
    <w:p w14:paraId="2F6BE4AE" w14:textId="77777777" w:rsidR="00E5020D" w:rsidRPr="007D2F99" w:rsidRDefault="00E5020D" w:rsidP="00E5020D">
      <w:pPr>
        <w:pStyle w:val="ListParagraph"/>
        <w:shd w:val="clear" w:color="auto" w:fill="FFFFFF"/>
        <w:spacing w:before="120" w:after="120"/>
        <w:ind w:left="851" w:right="5" w:hanging="131"/>
        <w:jc w:val="both"/>
        <w:rPr>
          <w:rFonts w:asciiTheme="majorHAnsi" w:hAnsiTheme="majorHAnsi" w:cstheme="majorHAnsi"/>
          <w:sz w:val="22"/>
          <w:szCs w:val="22"/>
          <w:lang w:val="en-GB"/>
        </w:rPr>
      </w:pPr>
      <w:r w:rsidRPr="00F90923">
        <w:rPr>
          <w:rFonts w:asciiTheme="majorHAnsi" w:hAnsiTheme="majorHAnsi" w:cstheme="majorHAnsi"/>
          <w:sz w:val="22"/>
          <w:szCs w:val="22"/>
          <w:lang w:val="en-GB"/>
        </w:rPr>
        <w:t>- Tenderers outside Croatia (natural persons and companies, in or out of VAT system) do not express VAT,</w:t>
      </w:r>
      <w:r w:rsidRPr="007D2F99">
        <w:rPr>
          <w:rFonts w:asciiTheme="majorHAnsi" w:hAnsiTheme="majorHAnsi" w:cstheme="majorHAnsi"/>
          <w:sz w:val="22"/>
          <w:szCs w:val="22"/>
          <w:lang w:val="en-GB"/>
        </w:rPr>
        <w:t xml:space="preserve"> the place intended for inserting VAT amount remains empty (see Annex 1, 3.). </w:t>
      </w:r>
    </w:p>
    <w:p w14:paraId="5930B2AA" w14:textId="77777777" w:rsidR="00E5020D" w:rsidRPr="00F90923" w:rsidRDefault="00E5020D" w:rsidP="00E5020D">
      <w:pPr>
        <w:pStyle w:val="ListParagraph"/>
        <w:numPr>
          <w:ilvl w:val="0"/>
          <w:numId w:val="28"/>
        </w:numPr>
        <w:shd w:val="clear" w:color="auto" w:fill="FFFFFF"/>
        <w:spacing w:before="120" w:after="120"/>
        <w:ind w:right="5"/>
        <w:jc w:val="both"/>
        <w:rPr>
          <w:rFonts w:asciiTheme="majorHAnsi" w:hAnsiTheme="majorHAnsi" w:cstheme="majorHAnsi"/>
          <w:b/>
          <w:bCs/>
          <w:lang w:val="en-GB"/>
        </w:rPr>
      </w:pPr>
      <w:r w:rsidRPr="00F90923">
        <w:rPr>
          <w:rFonts w:asciiTheme="majorHAnsi" w:hAnsiTheme="majorHAnsi" w:cstheme="majorHAnsi"/>
          <w:b/>
          <w:bCs/>
          <w:sz w:val="22"/>
          <w:szCs w:val="22"/>
          <w:lang w:val="en-GB"/>
        </w:rPr>
        <w:t xml:space="preserve">Total price </w:t>
      </w:r>
      <w:r w:rsidRPr="00F90923">
        <w:rPr>
          <w:rFonts w:asciiTheme="majorHAnsi" w:hAnsiTheme="majorHAnsi" w:cstheme="majorHAnsi"/>
          <w:sz w:val="22"/>
          <w:szCs w:val="22"/>
          <w:lang w:val="en-GB"/>
        </w:rPr>
        <w:t>is the sum of pre-VAT price and VAT.</w:t>
      </w:r>
    </w:p>
    <w:p w14:paraId="3C42FA3A" w14:textId="77777777" w:rsidR="00E5020D" w:rsidRPr="00F90923" w:rsidRDefault="00E5020D" w:rsidP="00E5020D">
      <w:pPr>
        <w:pStyle w:val="ListParagraph"/>
        <w:shd w:val="clear" w:color="auto" w:fill="FFFFFF"/>
        <w:spacing w:before="120" w:after="120"/>
        <w:ind w:left="851" w:right="5" w:hanging="131"/>
        <w:jc w:val="both"/>
        <w:rPr>
          <w:rFonts w:asciiTheme="majorHAnsi" w:hAnsiTheme="majorHAnsi" w:cstheme="majorHAnsi"/>
          <w:color w:val="000000"/>
          <w:spacing w:val="-1"/>
          <w:sz w:val="22"/>
          <w:szCs w:val="22"/>
          <w:lang w:val="en-GB"/>
        </w:rPr>
      </w:pPr>
      <w:r w:rsidRPr="00F90923">
        <w:rPr>
          <w:rFonts w:asciiTheme="majorHAnsi" w:hAnsiTheme="majorHAnsi" w:cstheme="majorHAnsi"/>
          <w:lang w:val="en-GB"/>
        </w:rPr>
        <w:t xml:space="preserve">- </w:t>
      </w:r>
      <w:r w:rsidRPr="00F90923">
        <w:rPr>
          <w:rFonts w:asciiTheme="majorHAnsi" w:hAnsiTheme="majorHAnsi" w:cstheme="majorHAnsi"/>
          <w:sz w:val="22"/>
          <w:szCs w:val="22"/>
          <w:lang w:val="en-GB"/>
        </w:rPr>
        <w:t>Tenderers registered in Croatia</w:t>
      </w:r>
      <w:r w:rsidRPr="007D2F99">
        <w:rPr>
          <w:rFonts w:asciiTheme="majorHAnsi" w:hAnsiTheme="majorHAnsi" w:cstheme="majorHAnsi"/>
          <w:sz w:val="22"/>
          <w:szCs w:val="22"/>
          <w:lang w:val="en-GB"/>
        </w:rPr>
        <w:t xml:space="preserve"> with VAT 0% and </w:t>
      </w:r>
      <w:r w:rsidRPr="00F90923">
        <w:rPr>
          <w:rFonts w:asciiTheme="majorHAnsi" w:hAnsiTheme="majorHAnsi" w:cstheme="majorHAnsi"/>
          <w:sz w:val="22"/>
          <w:szCs w:val="22"/>
          <w:lang w:val="en-GB"/>
        </w:rPr>
        <w:t>Tenderers outside Croatia (natural persons and companies, in or out of VAT system</w:t>
      </w:r>
      <w:r w:rsidRPr="007D2F99">
        <w:rPr>
          <w:rFonts w:asciiTheme="majorHAnsi" w:hAnsiTheme="majorHAnsi" w:cstheme="majorHAnsi"/>
          <w:sz w:val="22"/>
          <w:szCs w:val="22"/>
          <w:lang w:val="en-GB"/>
        </w:rPr>
        <w:t>) will insert the same amount as indicated in the place for the tender price without VAT (Pre-VAT price).</w:t>
      </w:r>
    </w:p>
    <w:p w14:paraId="70864E12" w14:textId="7530C9FC" w:rsidR="00E5020D" w:rsidRPr="00127EEB" w:rsidRDefault="00E5020D" w:rsidP="00E5020D">
      <w:pPr>
        <w:shd w:val="clear" w:color="auto" w:fill="FFFFFF"/>
        <w:spacing w:before="120" w:after="120"/>
        <w:rPr>
          <w:rFonts w:asciiTheme="majorHAnsi" w:hAnsiTheme="majorHAnsi" w:cstheme="majorHAnsi"/>
          <w:sz w:val="22"/>
          <w:szCs w:val="22"/>
          <w:lang w:val="en-GB"/>
        </w:rPr>
      </w:pPr>
      <w:r w:rsidRPr="00E65F6E">
        <w:rPr>
          <w:rFonts w:asciiTheme="majorHAnsi" w:hAnsiTheme="majorHAnsi" w:cstheme="majorHAnsi"/>
          <w:sz w:val="22"/>
          <w:szCs w:val="22"/>
          <w:lang w:val="en-GB"/>
        </w:rPr>
        <w:t>In the process of review and evaluation of tenders,</w:t>
      </w:r>
      <w:r w:rsidRPr="002805E3">
        <w:rPr>
          <w:rFonts w:asciiTheme="majorHAnsi" w:hAnsiTheme="majorHAnsi" w:cstheme="majorHAnsi"/>
          <w:sz w:val="22"/>
          <w:szCs w:val="22"/>
          <w:lang w:val="en-GB"/>
        </w:rPr>
        <w:t xml:space="preserve"> the Client will take into account the total price.</w:t>
      </w:r>
    </w:p>
    <w:p w14:paraId="42E79FA5" w14:textId="77777777" w:rsidR="00E5020D" w:rsidRPr="002805E3" w:rsidRDefault="00E5020D">
      <w:pPr>
        <w:shd w:val="clear" w:color="auto" w:fill="FFFFFF"/>
        <w:spacing w:before="120" w:after="120"/>
        <w:rPr>
          <w:rFonts w:asciiTheme="majorHAnsi" w:hAnsiTheme="majorHAnsi" w:cstheme="majorHAnsi"/>
          <w:b/>
          <w:color w:val="000000"/>
          <w:spacing w:val="-1"/>
          <w:sz w:val="22"/>
          <w:szCs w:val="22"/>
          <w:lang w:val="en-GB"/>
        </w:rPr>
      </w:pPr>
    </w:p>
    <w:p w14:paraId="5C182FA2" w14:textId="52BF0760" w:rsidR="000C0943" w:rsidRPr="002805E3" w:rsidRDefault="003D59BF">
      <w:pPr>
        <w:shd w:val="clear" w:color="auto" w:fill="FFFFFF"/>
        <w:spacing w:before="120" w:after="120"/>
        <w:rPr>
          <w:rFonts w:asciiTheme="majorHAnsi" w:hAnsiTheme="majorHAnsi" w:cstheme="majorHAnsi"/>
          <w:sz w:val="22"/>
          <w:szCs w:val="22"/>
          <w:lang w:val="en-US"/>
        </w:rPr>
      </w:pPr>
      <w:r w:rsidRPr="002805E3">
        <w:rPr>
          <w:rFonts w:asciiTheme="majorHAnsi" w:hAnsiTheme="majorHAnsi" w:cstheme="majorHAnsi"/>
          <w:b/>
          <w:color w:val="000000"/>
          <w:spacing w:val="-1"/>
          <w:sz w:val="22"/>
          <w:szCs w:val="22"/>
          <w:lang w:val="en-GB"/>
        </w:rPr>
        <w:t>5. AWARD CRITERIA</w:t>
      </w:r>
    </w:p>
    <w:p w14:paraId="26E84DC4" w14:textId="77777777" w:rsidR="000C0943" w:rsidRPr="002805E3" w:rsidRDefault="003D59BF">
      <w:pPr>
        <w:shd w:val="clear" w:color="auto" w:fill="FFFFFF"/>
        <w:spacing w:before="120" w:after="120"/>
        <w:ind w:right="5"/>
        <w:jc w:val="both"/>
        <w:rPr>
          <w:rFonts w:asciiTheme="majorHAnsi" w:hAnsiTheme="majorHAnsi" w:cstheme="majorHAnsi"/>
          <w:sz w:val="22"/>
          <w:szCs w:val="22"/>
          <w:lang w:val="en-US"/>
        </w:rPr>
      </w:pPr>
      <w:r w:rsidRPr="002805E3">
        <w:rPr>
          <w:rFonts w:asciiTheme="majorHAnsi" w:hAnsiTheme="majorHAnsi" w:cstheme="majorHAnsi"/>
          <w:color w:val="000000"/>
          <w:spacing w:val="1"/>
          <w:sz w:val="22"/>
          <w:szCs w:val="22"/>
          <w:lang w:val="en-GB"/>
        </w:rPr>
        <w:t xml:space="preserve">The Tender will be awarded according to the </w:t>
      </w:r>
      <w:r w:rsidRPr="002805E3">
        <w:rPr>
          <w:rFonts w:asciiTheme="majorHAnsi" w:hAnsiTheme="majorHAnsi" w:cstheme="majorHAnsi"/>
          <w:b/>
          <w:color w:val="000000"/>
          <w:spacing w:val="1"/>
          <w:sz w:val="22"/>
          <w:szCs w:val="22"/>
          <w:lang w:val="en-GB"/>
        </w:rPr>
        <w:t>most economically advantageous tender (MEAT) criteria</w:t>
      </w:r>
      <w:r w:rsidRPr="002805E3">
        <w:rPr>
          <w:rFonts w:asciiTheme="majorHAnsi" w:hAnsiTheme="majorHAnsi" w:cstheme="majorHAnsi"/>
          <w:color w:val="000000"/>
          <w:spacing w:val="1"/>
          <w:sz w:val="22"/>
          <w:szCs w:val="22"/>
          <w:lang w:val="en-GB"/>
        </w:rPr>
        <w:t xml:space="preserve">. </w:t>
      </w:r>
    </w:p>
    <w:p w14:paraId="146C6647" w14:textId="77777777" w:rsidR="00E14398" w:rsidRPr="002805E3" w:rsidRDefault="003D59BF">
      <w:pPr>
        <w:shd w:val="clear" w:color="auto" w:fill="FFFFFF"/>
        <w:spacing w:before="120" w:after="120"/>
        <w:ind w:right="5"/>
        <w:jc w:val="both"/>
        <w:rPr>
          <w:rFonts w:asciiTheme="majorHAnsi" w:hAnsiTheme="majorHAnsi" w:cstheme="majorHAnsi"/>
          <w:b/>
          <w:sz w:val="22"/>
          <w:szCs w:val="22"/>
          <w:lang w:val="en-GB"/>
        </w:rPr>
      </w:pPr>
      <w:bookmarkStart w:id="6" w:name="_Hlk28383057"/>
      <w:bookmarkEnd w:id="6"/>
      <w:r w:rsidRPr="002805E3">
        <w:rPr>
          <w:rFonts w:asciiTheme="majorHAnsi" w:hAnsiTheme="majorHAnsi" w:cstheme="majorHAnsi"/>
          <w:color w:val="000000"/>
          <w:spacing w:val="1"/>
          <w:sz w:val="22"/>
          <w:szCs w:val="22"/>
          <w:lang w:val="en-GB"/>
        </w:rPr>
        <w:t xml:space="preserve">The following table sets out the criteria, units of measure, labels and their relative importance. They will be applied to Tenderers who </w:t>
      </w:r>
      <w:r w:rsidRPr="002805E3">
        <w:rPr>
          <w:rFonts w:asciiTheme="majorHAnsi" w:hAnsiTheme="majorHAnsi" w:cstheme="majorHAnsi"/>
          <w:spacing w:val="1"/>
          <w:sz w:val="22"/>
          <w:szCs w:val="22"/>
          <w:lang w:val="en-GB"/>
        </w:rPr>
        <w:t xml:space="preserve">satisfy </w:t>
      </w:r>
      <w:r w:rsidRPr="002805E3">
        <w:rPr>
          <w:rFonts w:asciiTheme="majorHAnsi" w:hAnsiTheme="majorHAnsi" w:cstheme="majorHAnsi"/>
          <w:sz w:val="22"/>
          <w:szCs w:val="22"/>
          <w:lang w:val="en-GB"/>
        </w:rPr>
        <w:t>technical and professional capacity criteria set in chapter 3.1.</w:t>
      </w:r>
      <w:r w:rsidRPr="002805E3">
        <w:rPr>
          <w:rFonts w:asciiTheme="majorHAnsi" w:hAnsiTheme="majorHAnsi" w:cstheme="majorHAnsi"/>
          <w:b/>
          <w:sz w:val="22"/>
          <w:szCs w:val="22"/>
          <w:lang w:val="en-GB"/>
        </w:rPr>
        <w:t xml:space="preserve"> </w:t>
      </w:r>
    </w:p>
    <w:p w14:paraId="38FC31F8" w14:textId="37BACD8D" w:rsidR="000C0943" w:rsidRPr="002805E3" w:rsidRDefault="003D59BF">
      <w:pPr>
        <w:shd w:val="clear" w:color="auto" w:fill="FFFFFF"/>
        <w:spacing w:before="120" w:after="120"/>
        <w:ind w:right="5"/>
        <w:jc w:val="both"/>
        <w:rPr>
          <w:rFonts w:asciiTheme="majorHAnsi" w:hAnsiTheme="majorHAnsi" w:cstheme="majorHAnsi"/>
          <w:sz w:val="22"/>
          <w:szCs w:val="22"/>
          <w:lang w:val="en-US"/>
        </w:rPr>
      </w:pPr>
      <w:r w:rsidRPr="002805E3">
        <w:rPr>
          <w:rFonts w:asciiTheme="majorHAnsi" w:hAnsiTheme="majorHAnsi" w:cstheme="majorHAnsi"/>
          <w:spacing w:val="1"/>
          <w:sz w:val="22"/>
          <w:szCs w:val="22"/>
          <w:lang w:val="en-GB"/>
        </w:rPr>
        <w:t>The MEAT award criteria are the following:</w:t>
      </w:r>
    </w:p>
    <w:p w14:paraId="3E15C1CC" w14:textId="77777777" w:rsidR="000C0943" w:rsidRPr="001A0131" w:rsidRDefault="003D59BF" w:rsidP="001A0131">
      <w:pPr>
        <w:pStyle w:val="ListParagraph"/>
        <w:widowControl w:val="0"/>
        <w:numPr>
          <w:ilvl w:val="0"/>
          <w:numId w:val="29"/>
        </w:numPr>
        <w:shd w:val="clear" w:color="auto" w:fill="FFFFFF"/>
        <w:spacing w:before="120" w:after="120"/>
        <w:ind w:right="5"/>
        <w:jc w:val="both"/>
        <w:rPr>
          <w:rFonts w:asciiTheme="majorHAnsi" w:hAnsiTheme="majorHAnsi" w:cstheme="majorHAnsi"/>
          <w:sz w:val="22"/>
          <w:szCs w:val="22"/>
        </w:rPr>
      </w:pPr>
      <w:r w:rsidRPr="001A0131">
        <w:rPr>
          <w:rFonts w:asciiTheme="majorHAnsi" w:hAnsiTheme="majorHAnsi" w:cstheme="majorHAnsi"/>
          <w:spacing w:val="1"/>
          <w:sz w:val="22"/>
          <w:szCs w:val="22"/>
          <w:lang w:val="en-GB"/>
        </w:rPr>
        <w:t>proposed price (Annex 3);</w:t>
      </w:r>
    </w:p>
    <w:p w14:paraId="63B88C9E" w14:textId="69D8D45D" w:rsidR="000C0943" w:rsidRPr="001A0131" w:rsidRDefault="003D59BF" w:rsidP="001A0131">
      <w:pPr>
        <w:pStyle w:val="ListParagraph"/>
        <w:widowControl w:val="0"/>
        <w:numPr>
          <w:ilvl w:val="0"/>
          <w:numId w:val="29"/>
        </w:numPr>
        <w:shd w:val="clear" w:color="auto" w:fill="FFFFFF"/>
        <w:spacing w:before="120" w:after="120"/>
        <w:ind w:right="5"/>
        <w:jc w:val="both"/>
        <w:rPr>
          <w:rFonts w:asciiTheme="majorHAnsi" w:hAnsiTheme="majorHAnsi" w:cstheme="majorHAnsi"/>
          <w:sz w:val="22"/>
          <w:szCs w:val="22"/>
          <w:lang w:val="en-US"/>
        </w:rPr>
      </w:pPr>
      <w:r w:rsidRPr="001A0131">
        <w:rPr>
          <w:rFonts w:asciiTheme="majorHAnsi" w:hAnsiTheme="majorHAnsi" w:cstheme="majorHAnsi"/>
          <w:sz w:val="22"/>
          <w:szCs w:val="22"/>
          <w:lang w:val="en-GB"/>
        </w:rPr>
        <w:t>expertise of the Tenderer</w:t>
      </w:r>
      <w:r w:rsidR="008E447A" w:rsidRPr="001A0131">
        <w:rPr>
          <w:rFonts w:asciiTheme="majorHAnsi" w:hAnsiTheme="majorHAnsi" w:cstheme="majorHAnsi"/>
          <w:sz w:val="22"/>
          <w:szCs w:val="22"/>
          <w:lang w:val="en-GB"/>
        </w:rPr>
        <w:t xml:space="preserve"> in the countries of the Comparative Analysis</w:t>
      </w:r>
      <w:r w:rsidR="0008571C" w:rsidRPr="001A0131">
        <w:rPr>
          <w:rFonts w:asciiTheme="majorHAnsi" w:hAnsiTheme="majorHAnsi" w:cstheme="majorHAnsi"/>
          <w:sz w:val="22"/>
          <w:szCs w:val="22"/>
          <w:lang w:val="en-GB"/>
        </w:rPr>
        <w:t xml:space="preserve"> - Algeria, France, Lebanon, Morocco </w:t>
      </w:r>
      <w:r w:rsidR="00497FB7" w:rsidRPr="001A0131">
        <w:rPr>
          <w:rFonts w:asciiTheme="majorHAnsi" w:hAnsiTheme="majorHAnsi" w:cstheme="majorHAnsi"/>
          <w:sz w:val="22"/>
          <w:szCs w:val="22"/>
          <w:lang w:val="en-GB"/>
        </w:rPr>
        <w:t>and</w:t>
      </w:r>
      <w:r w:rsidR="0008571C" w:rsidRPr="001A0131">
        <w:rPr>
          <w:rFonts w:asciiTheme="majorHAnsi" w:hAnsiTheme="majorHAnsi" w:cstheme="majorHAnsi"/>
          <w:sz w:val="22"/>
          <w:szCs w:val="22"/>
          <w:lang w:val="en-GB"/>
        </w:rPr>
        <w:t xml:space="preserve"> Tunisia</w:t>
      </w:r>
      <w:r w:rsidRPr="001A0131">
        <w:rPr>
          <w:rFonts w:asciiTheme="majorHAnsi" w:hAnsiTheme="majorHAnsi" w:cstheme="majorHAnsi"/>
          <w:sz w:val="22"/>
          <w:szCs w:val="22"/>
          <w:lang w:val="en-GB"/>
        </w:rPr>
        <w:t xml:space="preserve"> (Annex 2). </w:t>
      </w:r>
    </w:p>
    <w:p w14:paraId="39F77D9D" w14:textId="77777777" w:rsidR="000C0943" w:rsidRPr="002805E3" w:rsidRDefault="003D59BF">
      <w:pPr>
        <w:shd w:val="clear" w:color="auto" w:fill="FFFFFF"/>
        <w:spacing w:before="120" w:after="120"/>
        <w:ind w:left="360" w:right="5"/>
        <w:jc w:val="both"/>
        <w:rPr>
          <w:rFonts w:asciiTheme="majorHAnsi" w:hAnsiTheme="majorHAnsi" w:cstheme="majorHAnsi"/>
          <w:sz w:val="22"/>
          <w:szCs w:val="22"/>
          <w:lang w:val="en-US"/>
        </w:rPr>
      </w:pPr>
      <w:bookmarkStart w:id="7" w:name="_Hlk283830571"/>
      <w:bookmarkEnd w:id="7"/>
      <w:r w:rsidRPr="002805E3">
        <w:rPr>
          <w:rFonts w:asciiTheme="majorHAnsi" w:hAnsiTheme="majorHAnsi" w:cstheme="majorHAnsi"/>
          <w:spacing w:val="1"/>
          <w:sz w:val="22"/>
          <w:szCs w:val="22"/>
          <w:lang w:val="en-GB"/>
        </w:rPr>
        <w:t xml:space="preserve">Determining the MEAT according to the above criteria for selecting the MEAT will be done as follows: after the Client has determined the score value by individual criteria for each Tenderer, the points awarded to Tenderer according to each of the criteria will be summed in order to obtain the total number of points for each Tenderer. The most favourable Tenderer will be the one who has earned the highest total score according to all the above criteria. </w:t>
      </w:r>
    </w:p>
    <w:p w14:paraId="669ABF4F" w14:textId="7DC50440" w:rsidR="000C0943" w:rsidRPr="002805E3" w:rsidRDefault="003D59BF">
      <w:pPr>
        <w:shd w:val="clear" w:color="auto" w:fill="FFFFFF"/>
        <w:spacing w:before="120" w:after="120"/>
        <w:ind w:left="360" w:right="5"/>
        <w:jc w:val="both"/>
        <w:rPr>
          <w:rFonts w:asciiTheme="majorHAnsi" w:hAnsiTheme="majorHAnsi" w:cstheme="majorHAnsi"/>
          <w:spacing w:val="1"/>
          <w:sz w:val="22"/>
          <w:szCs w:val="22"/>
          <w:lang w:val="en-GB"/>
        </w:rPr>
      </w:pPr>
      <w:r w:rsidRPr="002805E3">
        <w:rPr>
          <w:rFonts w:asciiTheme="majorHAnsi" w:hAnsiTheme="majorHAnsi" w:cstheme="majorHAnsi"/>
          <w:spacing w:val="1"/>
          <w:sz w:val="22"/>
          <w:szCs w:val="22"/>
          <w:lang w:val="en-GB"/>
        </w:rPr>
        <w:t>At that, the MEAT is equal to the highest total score resulting from the ranking of the Tender</w:t>
      </w:r>
      <w:r w:rsidR="00830D52" w:rsidRPr="002805E3">
        <w:rPr>
          <w:rFonts w:asciiTheme="majorHAnsi" w:hAnsiTheme="majorHAnsi" w:cstheme="majorHAnsi"/>
          <w:spacing w:val="1"/>
          <w:sz w:val="22"/>
          <w:szCs w:val="22"/>
          <w:lang w:val="en-GB"/>
        </w:rPr>
        <w:t>er</w:t>
      </w:r>
      <w:r w:rsidRPr="002805E3">
        <w:rPr>
          <w:rFonts w:asciiTheme="majorHAnsi" w:hAnsiTheme="majorHAnsi" w:cstheme="majorHAnsi"/>
          <w:spacing w:val="1"/>
          <w:sz w:val="22"/>
          <w:szCs w:val="22"/>
          <w:lang w:val="en-GB"/>
        </w:rPr>
        <w:t>s; the total maximum number of points is 100.00 with the total points being calculated in two decimal places. In case that two or more Tender</w:t>
      </w:r>
      <w:r w:rsidR="00830D52" w:rsidRPr="002805E3">
        <w:rPr>
          <w:rFonts w:asciiTheme="majorHAnsi" w:hAnsiTheme="majorHAnsi" w:cstheme="majorHAnsi"/>
          <w:spacing w:val="1"/>
          <w:sz w:val="22"/>
          <w:szCs w:val="22"/>
          <w:lang w:val="en-GB"/>
        </w:rPr>
        <w:t>er</w:t>
      </w:r>
      <w:r w:rsidRPr="002805E3">
        <w:rPr>
          <w:rFonts w:asciiTheme="majorHAnsi" w:hAnsiTheme="majorHAnsi" w:cstheme="majorHAnsi"/>
          <w:spacing w:val="1"/>
          <w:sz w:val="22"/>
          <w:szCs w:val="22"/>
          <w:lang w:val="en-GB"/>
        </w:rPr>
        <w:t>s achieve equal number of points, the one received earlier will be chosen. As a proof, data will be used on the order in which tenders have been received.</w:t>
      </w:r>
      <w:bookmarkStart w:id="8" w:name="_Hlk28383470"/>
      <w:bookmarkEnd w:id="8"/>
    </w:p>
    <w:p w14:paraId="7D9299F8" w14:textId="77777777" w:rsidR="00203EEB" w:rsidRPr="002805E3" w:rsidRDefault="00203EEB">
      <w:pPr>
        <w:shd w:val="clear" w:color="auto" w:fill="FFFFFF"/>
        <w:spacing w:before="120" w:after="120"/>
        <w:ind w:left="360" w:right="5"/>
        <w:jc w:val="both"/>
        <w:rPr>
          <w:rFonts w:asciiTheme="majorHAnsi" w:hAnsiTheme="majorHAnsi" w:cstheme="majorHAnsi"/>
          <w:spacing w:val="1"/>
          <w:sz w:val="22"/>
          <w:szCs w:val="22"/>
          <w:lang w:val="en-GB"/>
        </w:rPr>
      </w:pPr>
    </w:p>
    <w:tbl>
      <w:tblPr>
        <w:tblW w:w="8659" w:type="dxa"/>
        <w:tblInd w:w="486" w:type="dxa"/>
        <w:tblLook w:val="04A0" w:firstRow="1" w:lastRow="0" w:firstColumn="1" w:lastColumn="0" w:noHBand="0" w:noVBand="1"/>
      </w:tblPr>
      <w:tblGrid>
        <w:gridCol w:w="1205"/>
        <w:gridCol w:w="1354"/>
        <w:gridCol w:w="2584"/>
        <w:gridCol w:w="1531"/>
        <w:gridCol w:w="908"/>
        <w:gridCol w:w="1077"/>
      </w:tblGrid>
      <w:tr w:rsidR="00FD5EA7" w:rsidRPr="002805E3" w14:paraId="0498EED4" w14:textId="77777777" w:rsidTr="00905B7C">
        <w:trPr>
          <w:trHeight w:val="428"/>
        </w:trPr>
        <w:tc>
          <w:tcPr>
            <w:tcW w:w="1240" w:type="dxa"/>
            <w:tcBorders>
              <w:top w:val="single" w:sz="4" w:space="0" w:color="auto"/>
              <w:left w:val="single" w:sz="4" w:space="0" w:color="auto"/>
              <w:bottom w:val="single" w:sz="4" w:space="0" w:color="000000"/>
              <w:right w:val="single" w:sz="4" w:space="0" w:color="000000"/>
            </w:tcBorders>
            <w:shd w:val="clear" w:color="auto" w:fill="auto"/>
          </w:tcPr>
          <w:p w14:paraId="59AA1A48" w14:textId="48D3EF4B" w:rsidR="000C0943" w:rsidRPr="002805E3" w:rsidRDefault="00260E01">
            <w:pPr>
              <w:spacing w:before="120" w:after="120"/>
              <w:ind w:right="5"/>
              <w:jc w:val="both"/>
              <w:rPr>
                <w:rFonts w:asciiTheme="majorHAnsi" w:hAnsiTheme="majorHAnsi" w:cstheme="majorHAnsi"/>
                <w:sz w:val="20"/>
                <w:szCs w:val="20"/>
              </w:rPr>
            </w:pPr>
            <w:r w:rsidRPr="002805E3">
              <w:rPr>
                <w:rFonts w:asciiTheme="majorHAnsi" w:hAnsiTheme="majorHAnsi" w:cstheme="majorHAnsi"/>
                <w:sz w:val="20"/>
                <w:szCs w:val="20"/>
                <w:lang w:val="en-US"/>
              </w:rPr>
              <w:br w:type="page"/>
            </w:r>
            <w:r w:rsidR="003D59BF" w:rsidRPr="002805E3">
              <w:rPr>
                <w:rFonts w:asciiTheme="majorHAnsi" w:hAnsiTheme="majorHAnsi" w:cstheme="majorHAnsi"/>
                <w:b/>
                <w:bCs/>
                <w:spacing w:val="1"/>
                <w:sz w:val="20"/>
                <w:szCs w:val="20"/>
                <w:lang w:val="en-GB"/>
              </w:rPr>
              <w:t xml:space="preserve">Criteria </w:t>
            </w:r>
          </w:p>
        </w:tc>
        <w:tc>
          <w:tcPr>
            <w:tcW w:w="1234" w:type="dxa"/>
            <w:tcBorders>
              <w:top w:val="single" w:sz="4" w:space="0" w:color="auto"/>
              <w:left w:val="single" w:sz="4" w:space="0" w:color="000000"/>
              <w:bottom w:val="single" w:sz="4" w:space="0" w:color="000000"/>
              <w:right w:val="single" w:sz="4" w:space="0" w:color="000000"/>
            </w:tcBorders>
            <w:shd w:val="clear" w:color="auto" w:fill="auto"/>
          </w:tcPr>
          <w:p w14:paraId="6DBF1B2A" w14:textId="77777777" w:rsidR="000C0943" w:rsidRPr="002805E3" w:rsidRDefault="003D59BF">
            <w:pPr>
              <w:spacing w:before="120" w:after="120"/>
              <w:ind w:right="5"/>
              <w:jc w:val="both"/>
              <w:rPr>
                <w:rFonts w:asciiTheme="majorHAnsi" w:hAnsiTheme="majorHAnsi" w:cstheme="majorHAnsi"/>
                <w:sz w:val="20"/>
                <w:szCs w:val="20"/>
              </w:rPr>
            </w:pPr>
            <w:r w:rsidRPr="002805E3">
              <w:rPr>
                <w:rFonts w:asciiTheme="majorHAnsi" w:hAnsiTheme="majorHAnsi" w:cstheme="majorHAnsi"/>
                <w:b/>
                <w:bCs/>
                <w:spacing w:val="1"/>
                <w:sz w:val="20"/>
                <w:szCs w:val="20"/>
                <w:lang w:val="en-GB"/>
              </w:rPr>
              <w:t>Criteria label</w:t>
            </w:r>
          </w:p>
        </w:tc>
        <w:tc>
          <w:tcPr>
            <w:tcW w:w="2703" w:type="dxa"/>
            <w:tcBorders>
              <w:top w:val="single" w:sz="4" w:space="0" w:color="auto"/>
              <w:left w:val="single" w:sz="4" w:space="0" w:color="000000"/>
              <w:bottom w:val="single" w:sz="4" w:space="0" w:color="000000"/>
              <w:right w:val="single" w:sz="4" w:space="0" w:color="000000"/>
            </w:tcBorders>
            <w:shd w:val="clear" w:color="auto" w:fill="auto"/>
          </w:tcPr>
          <w:p w14:paraId="57820062" w14:textId="77777777" w:rsidR="000C0943" w:rsidRPr="002805E3" w:rsidRDefault="003D59BF">
            <w:pPr>
              <w:spacing w:before="120" w:after="120"/>
              <w:ind w:right="5"/>
              <w:jc w:val="both"/>
              <w:rPr>
                <w:rFonts w:asciiTheme="majorHAnsi" w:hAnsiTheme="majorHAnsi" w:cstheme="majorHAnsi"/>
                <w:sz w:val="20"/>
                <w:szCs w:val="20"/>
              </w:rPr>
            </w:pPr>
            <w:r w:rsidRPr="002805E3">
              <w:rPr>
                <w:rFonts w:asciiTheme="majorHAnsi" w:hAnsiTheme="majorHAnsi" w:cstheme="majorHAnsi"/>
                <w:b/>
                <w:bCs/>
                <w:spacing w:val="1"/>
                <w:sz w:val="20"/>
                <w:szCs w:val="20"/>
                <w:lang w:val="en-GB"/>
              </w:rPr>
              <w:t>Description and measuring unit</w:t>
            </w:r>
          </w:p>
        </w:tc>
        <w:tc>
          <w:tcPr>
            <w:tcW w:w="1558" w:type="dxa"/>
            <w:tcBorders>
              <w:top w:val="single" w:sz="4" w:space="0" w:color="auto"/>
              <w:left w:val="single" w:sz="4" w:space="0" w:color="000000"/>
              <w:bottom w:val="single" w:sz="4" w:space="0" w:color="000000"/>
              <w:right w:val="single" w:sz="4" w:space="0" w:color="000000"/>
            </w:tcBorders>
            <w:shd w:val="clear" w:color="auto" w:fill="auto"/>
          </w:tcPr>
          <w:p w14:paraId="31559F9F" w14:textId="77777777" w:rsidR="000C0943" w:rsidRPr="002805E3" w:rsidRDefault="003D59BF">
            <w:pPr>
              <w:spacing w:before="120" w:after="120"/>
              <w:ind w:right="5"/>
              <w:jc w:val="both"/>
              <w:rPr>
                <w:rFonts w:asciiTheme="majorHAnsi" w:hAnsiTheme="majorHAnsi" w:cstheme="majorHAnsi"/>
                <w:sz w:val="20"/>
                <w:szCs w:val="20"/>
              </w:rPr>
            </w:pPr>
            <w:r w:rsidRPr="002805E3">
              <w:rPr>
                <w:rFonts w:asciiTheme="majorHAnsi" w:hAnsiTheme="majorHAnsi" w:cstheme="majorHAnsi"/>
                <w:b/>
                <w:bCs/>
                <w:spacing w:val="1"/>
                <w:sz w:val="20"/>
                <w:szCs w:val="20"/>
                <w:lang w:val="en-GB"/>
              </w:rPr>
              <w:t>Methodology</w:t>
            </w:r>
          </w:p>
        </w:tc>
        <w:tc>
          <w:tcPr>
            <w:tcW w:w="847" w:type="dxa"/>
            <w:tcBorders>
              <w:top w:val="single" w:sz="4" w:space="0" w:color="auto"/>
              <w:left w:val="single" w:sz="4" w:space="0" w:color="000000"/>
              <w:bottom w:val="single" w:sz="4" w:space="0" w:color="000000"/>
              <w:right w:val="single" w:sz="4" w:space="0" w:color="000000"/>
            </w:tcBorders>
            <w:shd w:val="clear" w:color="auto" w:fill="auto"/>
          </w:tcPr>
          <w:p w14:paraId="3CD95F71" w14:textId="77777777" w:rsidR="000C0943" w:rsidRPr="002805E3" w:rsidRDefault="003D59BF">
            <w:pPr>
              <w:spacing w:before="120" w:after="120"/>
              <w:ind w:right="5"/>
              <w:jc w:val="both"/>
              <w:rPr>
                <w:rFonts w:asciiTheme="majorHAnsi" w:hAnsiTheme="majorHAnsi" w:cstheme="majorHAnsi"/>
                <w:sz w:val="20"/>
                <w:szCs w:val="20"/>
              </w:rPr>
            </w:pPr>
            <w:r w:rsidRPr="002805E3">
              <w:rPr>
                <w:rFonts w:asciiTheme="majorHAnsi" w:hAnsiTheme="majorHAnsi" w:cstheme="majorHAnsi"/>
                <w:b/>
                <w:bCs/>
                <w:spacing w:val="1"/>
                <w:sz w:val="20"/>
                <w:szCs w:val="20"/>
                <w:lang w:val="en-GB"/>
              </w:rPr>
              <w:t>Number of points</w:t>
            </w:r>
          </w:p>
        </w:tc>
        <w:tc>
          <w:tcPr>
            <w:tcW w:w="1077" w:type="dxa"/>
            <w:tcBorders>
              <w:top w:val="single" w:sz="4" w:space="0" w:color="auto"/>
              <w:left w:val="single" w:sz="4" w:space="0" w:color="000000"/>
              <w:bottom w:val="single" w:sz="4" w:space="0" w:color="000000"/>
              <w:right w:val="single" w:sz="4" w:space="0" w:color="auto"/>
            </w:tcBorders>
            <w:shd w:val="clear" w:color="auto" w:fill="auto"/>
          </w:tcPr>
          <w:p w14:paraId="7A2F533B" w14:textId="77777777" w:rsidR="000C0943" w:rsidRPr="002805E3" w:rsidRDefault="003D59BF">
            <w:pPr>
              <w:spacing w:before="120" w:after="120"/>
              <w:ind w:right="5"/>
              <w:jc w:val="both"/>
              <w:rPr>
                <w:rFonts w:asciiTheme="majorHAnsi" w:hAnsiTheme="majorHAnsi" w:cstheme="majorHAnsi"/>
                <w:sz w:val="20"/>
                <w:szCs w:val="20"/>
              </w:rPr>
            </w:pPr>
            <w:r w:rsidRPr="002805E3">
              <w:rPr>
                <w:rFonts w:asciiTheme="majorHAnsi" w:hAnsiTheme="majorHAnsi" w:cstheme="majorHAnsi"/>
                <w:b/>
                <w:bCs/>
                <w:spacing w:val="1"/>
                <w:sz w:val="20"/>
                <w:szCs w:val="20"/>
                <w:lang w:val="en-GB"/>
              </w:rPr>
              <w:t>Maximum</w:t>
            </w:r>
          </w:p>
        </w:tc>
      </w:tr>
      <w:tr w:rsidR="00FD5EA7" w:rsidRPr="002805E3" w14:paraId="0CE785BE" w14:textId="77777777" w:rsidTr="00905B7C">
        <w:trPr>
          <w:trHeight w:val="465"/>
        </w:trPr>
        <w:tc>
          <w:tcPr>
            <w:tcW w:w="1240" w:type="dxa"/>
            <w:tcBorders>
              <w:top w:val="single" w:sz="4" w:space="0" w:color="000000"/>
              <w:left w:val="single" w:sz="4" w:space="0" w:color="auto"/>
              <w:bottom w:val="single" w:sz="4" w:space="0" w:color="000000"/>
              <w:right w:val="single" w:sz="4" w:space="0" w:color="000000"/>
            </w:tcBorders>
            <w:shd w:val="clear" w:color="auto" w:fill="auto"/>
          </w:tcPr>
          <w:p w14:paraId="7A0F002C" w14:textId="77777777" w:rsidR="000C0943" w:rsidRPr="002805E3" w:rsidRDefault="003D59BF">
            <w:pPr>
              <w:spacing w:before="120" w:after="120"/>
              <w:ind w:right="5"/>
              <w:jc w:val="both"/>
              <w:rPr>
                <w:rFonts w:asciiTheme="majorHAnsi" w:hAnsiTheme="majorHAnsi" w:cstheme="majorHAnsi"/>
                <w:sz w:val="20"/>
                <w:szCs w:val="20"/>
              </w:rPr>
            </w:pPr>
            <w:r w:rsidRPr="002805E3">
              <w:rPr>
                <w:rFonts w:asciiTheme="majorHAnsi" w:hAnsiTheme="majorHAnsi" w:cstheme="majorHAnsi"/>
                <w:spacing w:val="1"/>
                <w:sz w:val="20"/>
                <w:szCs w:val="20"/>
                <w:lang w:val="en-GB"/>
              </w:rPr>
              <w:t>Price</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14:paraId="2C868AED" w14:textId="77777777" w:rsidR="000C0943" w:rsidRPr="002805E3" w:rsidRDefault="003D59BF">
            <w:pPr>
              <w:spacing w:before="120" w:after="120"/>
              <w:ind w:right="5"/>
              <w:jc w:val="both"/>
              <w:rPr>
                <w:rFonts w:asciiTheme="majorHAnsi" w:hAnsiTheme="majorHAnsi" w:cstheme="majorHAnsi"/>
                <w:sz w:val="20"/>
                <w:szCs w:val="20"/>
              </w:rPr>
            </w:pPr>
            <w:r w:rsidRPr="002805E3">
              <w:rPr>
                <w:rFonts w:asciiTheme="majorHAnsi" w:hAnsiTheme="majorHAnsi" w:cstheme="majorHAnsi"/>
                <w:spacing w:val="1"/>
                <w:sz w:val="20"/>
                <w:szCs w:val="20"/>
                <w:lang w:val="en-GB"/>
              </w:rPr>
              <w:t>P</w:t>
            </w:r>
          </w:p>
        </w:tc>
        <w:tc>
          <w:tcPr>
            <w:tcW w:w="2703" w:type="dxa"/>
            <w:tcBorders>
              <w:top w:val="single" w:sz="4" w:space="0" w:color="000000"/>
              <w:left w:val="single" w:sz="4" w:space="0" w:color="000000"/>
              <w:bottom w:val="single" w:sz="4" w:space="0" w:color="auto"/>
              <w:right w:val="single" w:sz="4" w:space="0" w:color="000000"/>
            </w:tcBorders>
            <w:shd w:val="clear" w:color="auto" w:fill="auto"/>
          </w:tcPr>
          <w:p w14:paraId="408C7226" w14:textId="49191588" w:rsidR="000C0943" w:rsidRPr="002805E3" w:rsidRDefault="003D59BF" w:rsidP="00E14398">
            <w:pPr>
              <w:spacing w:before="120" w:after="120"/>
              <w:ind w:right="5"/>
              <w:rPr>
                <w:rFonts w:asciiTheme="majorHAnsi" w:hAnsiTheme="majorHAnsi" w:cstheme="majorHAnsi"/>
                <w:sz w:val="20"/>
                <w:szCs w:val="20"/>
                <w:lang w:val="en-US"/>
              </w:rPr>
            </w:pPr>
            <w:r w:rsidRPr="002805E3">
              <w:rPr>
                <w:rFonts w:asciiTheme="majorHAnsi" w:hAnsiTheme="majorHAnsi" w:cstheme="majorHAnsi"/>
                <w:spacing w:val="1"/>
                <w:sz w:val="20"/>
                <w:szCs w:val="20"/>
                <w:lang w:val="en-GB"/>
              </w:rPr>
              <w:t xml:space="preserve">The Tender price, </w:t>
            </w:r>
            <w:proofErr w:type="gramStart"/>
            <w:r w:rsidRPr="002805E3">
              <w:rPr>
                <w:rFonts w:asciiTheme="majorHAnsi" w:hAnsiTheme="majorHAnsi" w:cstheme="majorHAnsi"/>
                <w:spacing w:val="1"/>
                <w:sz w:val="20"/>
                <w:szCs w:val="20"/>
                <w:lang w:val="en-GB"/>
              </w:rPr>
              <w:t>i.e.</w:t>
            </w:r>
            <w:proofErr w:type="gramEnd"/>
            <w:r w:rsidRPr="002805E3">
              <w:rPr>
                <w:rFonts w:asciiTheme="majorHAnsi" w:hAnsiTheme="majorHAnsi" w:cstheme="majorHAnsi"/>
                <w:spacing w:val="1"/>
                <w:sz w:val="20"/>
                <w:szCs w:val="20"/>
                <w:lang w:val="en-GB"/>
              </w:rPr>
              <w:t xml:space="preserve"> the financial Tender amount in </w:t>
            </w:r>
            <w:r w:rsidR="001F7290" w:rsidRPr="002805E3">
              <w:rPr>
                <w:rFonts w:asciiTheme="majorHAnsi" w:hAnsiTheme="majorHAnsi" w:cstheme="majorHAnsi"/>
                <w:spacing w:val="1"/>
                <w:sz w:val="20"/>
                <w:szCs w:val="20"/>
                <w:lang w:val="en-GB"/>
              </w:rPr>
              <w:t xml:space="preserve">USD </w:t>
            </w:r>
            <w:r w:rsidRPr="0051006C">
              <w:rPr>
                <w:rFonts w:asciiTheme="majorHAnsi" w:hAnsiTheme="majorHAnsi" w:cstheme="majorHAnsi"/>
                <w:spacing w:val="1"/>
                <w:sz w:val="20"/>
                <w:szCs w:val="20"/>
                <w:lang w:val="en-GB"/>
              </w:rPr>
              <w:t>including</w:t>
            </w:r>
            <w:r w:rsidR="00E14398" w:rsidRPr="0051006C">
              <w:rPr>
                <w:rFonts w:asciiTheme="majorHAnsi" w:hAnsiTheme="majorHAnsi" w:cstheme="majorHAnsi"/>
                <w:spacing w:val="1"/>
                <w:sz w:val="20"/>
                <w:szCs w:val="20"/>
                <w:lang w:val="en-GB"/>
              </w:rPr>
              <w:t xml:space="preserve"> V</w:t>
            </w:r>
            <w:r w:rsidRPr="0051006C">
              <w:rPr>
                <w:rFonts w:asciiTheme="majorHAnsi" w:hAnsiTheme="majorHAnsi" w:cstheme="majorHAnsi"/>
                <w:spacing w:val="1"/>
                <w:sz w:val="20"/>
                <w:szCs w:val="20"/>
                <w:lang w:val="en-GB"/>
              </w:rPr>
              <w:t>AT, if applicable</w:t>
            </w:r>
            <w:r w:rsidRPr="002805E3">
              <w:rPr>
                <w:rFonts w:asciiTheme="majorHAnsi" w:hAnsiTheme="majorHAnsi" w:cstheme="majorHAnsi"/>
                <w:spacing w:val="1"/>
                <w:sz w:val="20"/>
                <w:szCs w:val="20"/>
                <w:lang w:val="en-GB"/>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70403A7" w14:textId="17371196" w:rsidR="000C0943" w:rsidRPr="002805E3" w:rsidRDefault="00ED6464" w:rsidP="001F7290">
            <w:pPr>
              <w:spacing w:before="120" w:after="120"/>
              <w:ind w:right="5"/>
              <w:rPr>
                <w:rFonts w:asciiTheme="majorHAnsi" w:hAnsiTheme="majorHAnsi" w:cstheme="majorHAnsi"/>
                <w:sz w:val="20"/>
                <w:szCs w:val="20"/>
                <w:lang w:val="en-US"/>
              </w:rPr>
            </w:pPr>
            <w:r w:rsidRPr="002805E3">
              <w:rPr>
                <w:rFonts w:asciiTheme="majorHAnsi" w:hAnsiTheme="majorHAnsi" w:cstheme="majorHAnsi"/>
                <w:spacing w:val="1"/>
                <w:sz w:val="20"/>
                <w:szCs w:val="20"/>
                <w:lang w:val="en-GB"/>
              </w:rPr>
              <w:t>P</w:t>
            </w:r>
            <w:r w:rsidR="003D59BF" w:rsidRPr="002805E3">
              <w:rPr>
                <w:rFonts w:asciiTheme="majorHAnsi" w:hAnsiTheme="majorHAnsi" w:cstheme="majorHAnsi"/>
                <w:spacing w:val="1"/>
                <w:sz w:val="20"/>
                <w:szCs w:val="20"/>
                <w:lang w:val="en-GB"/>
              </w:rPr>
              <w:t xml:space="preserve"> = (lowest bid price/bid price being evaluated) x </w:t>
            </w:r>
            <w:r w:rsidR="008D7F3F" w:rsidRPr="002805E3">
              <w:rPr>
                <w:rFonts w:asciiTheme="majorHAnsi" w:hAnsiTheme="majorHAnsi" w:cstheme="majorHAnsi"/>
                <w:spacing w:val="1"/>
                <w:sz w:val="20"/>
                <w:szCs w:val="20"/>
                <w:lang w:val="en-GB"/>
              </w:rPr>
              <w:t>3</w:t>
            </w:r>
            <w:r w:rsidR="003D59BF" w:rsidRPr="002805E3">
              <w:rPr>
                <w:rFonts w:asciiTheme="majorHAnsi" w:hAnsiTheme="majorHAnsi" w:cstheme="majorHAnsi"/>
                <w:spacing w:val="1"/>
                <w:sz w:val="20"/>
                <w:szCs w:val="20"/>
                <w:lang w:val="en-GB"/>
              </w:rPr>
              <w:t>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200D146E" w14:textId="5529C435" w:rsidR="000C0943" w:rsidRPr="002805E3" w:rsidRDefault="008D7F3F">
            <w:pPr>
              <w:spacing w:before="120" w:after="120"/>
              <w:ind w:right="5"/>
              <w:jc w:val="both"/>
              <w:rPr>
                <w:rFonts w:asciiTheme="majorHAnsi" w:hAnsiTheme="majorHAnsi" w:cstheme="majorHAnsi"/>
                <w:sz w:val="20"/>
                <w:szCs w:val="20"/>
              </w:rPr>
            </w:pPr>
            <w:r w:rsidRPr="002805E3">
              <w:rPr>
                <w:rFonts w:asciiTheme="majorHAnsi" w:hAnsiTheme="majorHAnsi" w:cstheme="majorHAnsi"/>
                <w:spacing w:val="1"/>
                <w:sz w:val="20"/>
                <w:szCs w:val="20"/>
                <w:lang w:val="en-GB"/>
              </w:rPr>
              <w:t>3</w:t>
            </w:r>
            <w:r w:rsidR="003D59BF" w:rsidRPr="002805E3">
              <w:rPr>
                <w:rFonts w:asciiTheme="majorHAnsi" w:hAnsiTheme="majorHAnsi" w:cstheme="majorHAnsi"/>
                <w:spacing w:val="1"/>
                <w:sz w:val="20"/>
                <w:szCs w:val="20"/>
                <w:lang w:val="en-GB"/>
              </w:rPr>
              <w:t>0</w:t>
            </w:r>
          </w:p>
        </w:tc>
        <w:tc>
          <w:tcPr>
            <w:tcW w:w="1077" w:type="dxa"/>
            <w:tcBorders>
              <w:top w:val="single" w:sz="4" w:space="0" w:color="000000"/>
              <w:left w:val="single" w:sz="4" w:space="0" w:color="000000"/>
              <w:bottom w:val="single" w:sz="4" w:space="0" w:color="000000"/>
              <w:right w:val="single" w:sz="4" w:space="0" w:color="auto"/>
            </w:tcBorders>
            <w:shd w:val="clear" w:color="auto" w:fill="auto"/>
          </w:tcPr>
          <w:p w14:paraId="30D595FB" w14:textId="7A07ED51" w:rsidR="000C0943" w:rsidRPr="002805E3" w:rsidRDefault="008D7F3F" w:rsidP="00E14398">
            <w:pPr>
              <w:spacing w:before="120" w:after="120"/>
              <w:ind w:right="5"/>
              <w:jc w:val="center"/>
              <w:rPr>
                <w:rFonts w:asciiTheme="majorHAnsi" w:hAnsiTheme="majorHAnsi" w:cstheme="majorHAnsi"/>
                <w:sz w:val="20"/>
                <w:szCs w:val="20"/>
              </w:rPr>
            </w:pPr>
            <w:r w:rsidRPr="002805E3">
              <w:rPr>
                <w:rFonts w:asciiTheme="majorHAnsi" w:hAnsiTheme="majorHAnsi" w:cstheme="majorHAnsi"/>
                <w:spacing w:val="1"/>
                <w:sz w:val="20"/>
                <w:szCs w:val="20"/>
                <w:lang w:val="en-GB"/>
              </w:rPr>
              <w:t>3</w:t>
            </w:r>
            <w:r w:rsidR="003D59BF" w:rsidRPr="002805E3">
              <w:rPr>
                <w:rFonts w:asciiTheme="majorHAnsi" w:hAnsiTheme="majorHAnsi" w:cstheme="majorHAnsi"/>
                <w:spacing w:val="1"/>
                <w:sz w:val="20"/>
                <w:szCs w:val="20"/>
                <w:lang w:val="en-GB"/>
              </w:rPr>
              <w:t>0</w:t>
            </w:r>
          </w:p>
        </w:tc>
      </w:tr>
      <w:tr w:rsidR="00FD5EA7" w:rsidRPr="002805E3" w14:paraId="1C42F0FB" w14:textId="77777777" w:rsidTr="00ED6450">
        <w:trPr>
          <w:trHeight w:val="109"/>
        </w:trPr>
        <w:tc>
          <w:tcPr>
            <w:tcW w:w="1240" w:type="dxa"/>
            <w:vMerge w:val="restart"/>
            <w:tcBorders>
              <w:top w:val="single" w:sz="4" w:space="0" w:color="000000"/>
              <w:left w:val="single" w:sz="4" w:space="0" w:color="auto"/>
              <w:bottom w:val="single" w:sz="4" w:space="0" w:color="auto"/>
              <w:right w:val="single" w:sz="4" w:space="0" w:color="000000"/>
            </w:tcBorders>
            <w:shd w:val="clear" w:color="auto" w:fill="auto"/>
          </w:tcPr>
          <w:p w14:paraId="4E4FA7F9" w14:textId="77777777" w:rsidR="00A73D09" w:rsidRPr="002805E3" w:rsidRDefault="00A73D09" w:rsidP="00ED6450">
            <w:pPr>
              <w:spacing w:before="120" w:after="120"/>
              <w:ind w:right="5"/>
              <w:jc w:val="both"/>
              <w:rPr>
                <w:rFonts w:asciiTheme="majorHAnsi" w:hAnsiTheme="majorHAnsi" w:cstheme="majorHAnsi"/>
                <w:sz w:val="20"/>
                <w:szCs w:val="20"/>
              </w:rPr>
            </w:pPr>
            <w:r w:rsidRPr="002805E3">
              <w:rPr>
                <w:rFonts w:asciiTheme="majorHAnsi" w:hAnsiTheme="majorHAnsi" w:cstheme="majorHAnsi"/>
                <w:spacing w:val="1"/>
                <w:sz w:val="20"/>
                <w:szCs w:val="20"/>
                <w:lang w:val="en-GB"/>
              </w:rPr>
              <w:t>Expertise</w:t>
            </w:r>
          </w:p>
        </w:tc>
        <w:tc>
          <w:tcPr>
            <w:tcW w:w="1234" w:type="dxa"/>
            <w:vMerge w:val="restart"/>
            <w:tcBorders>
              <w:top w:val="single" w:sz="4" w:space="0" w:color="000000"/>
              <w:left w:val="single" w:sz="4" w:space="0" w:color="000000"/>
              <w:bottom w:val="single" w:sz="4" w:space="0" w:color="auto"/>
              <w:right w:val="single" w:sz="4" w:space="0" w:color="auto"/>
            </w:tcBorders>
            <w:shd w:val="clear" w:color="auto" w:fill="auto"/>
          </w:tcPr>
          <w:p w14:paraId="446D1CD9" w14:textId="77777777" w:rsidR="006235BF" w:rsidRPr="002805E3" w:rsidRDefault="006235BF" w:rsidP="00ED6450">
            <w:pPr>
              <w:spacing w:before="120" w:after="120"/>
              <w:ind w:right="5"/>
              <w:jc w:val="both"/>
              <w:rPr>
                <w:rFonts w:asciiTheme="majorHAnsi" w:hAnsiTheme="majorHAnsi" w:cstheme="majorHAnsi"/>
                <w:spacing w:val="1"/>
                <w:sz w:val="20"/>
                <w:szCs w:val="20"/>
                <w:lang w:val="en-GB"/>
              </w:rPr>
            </w:pPr>
            <w:r w:rsidRPr="002805E3">
              <w:rPr>
                <w:rFonts w:asciiTheme="majorHAnsi" w:hAnsiTheme="majorHAnsi" w:cstheme="majorHAnsi"/>
                <w:spacing w:val="1"/>
                <w:sz w:val="20"/>
                <w:szCs w:val="20"/>
                <w:lang w:val="en-GB"/>
              </w:rPr>
              <w:t>E_CI</w:t>
            </w:r>
          </w:p>
          <w:p w14:paraId="4CE9B3D3" w14:textId="4E59E5EA" w:rsidR="00A73D09" w:rsidRPr="002805E3" w:rsidRDefault="006235BF" w:rsidP="00ED6450">
            <w:pPr>
              <w:spacing w:before="120" w:after="120"/>
              <w:ind w:right="5"/>
              <w:jc w:val="both"/>
              <w:rPr>
                <w:rFonts w:asciiTheme="majorHAnsi" w:hAnsiTheme="majorHAnsi" w:cstheme="majorHAnsi"/>
                <w:spacing w:val="1"/>
                <w:sz w:val="20"/>
                <w:szCs w:val="20"/>
                <w:lang w:val="en-GB"/>
              </w:rPr>
            </w:pPr>
            <w:r w:rsidRPr="002805E3">
              <w:rPr>
                <w:rFonts w:asciiTheme="majorHAnsi" w:hAnsiTheme="majorHAnsi" w:cstheme="majorHAnsi"/>
                <w:spacing w:val="1"/>
                <w:sz w:val="20"/>
                <w:szCs w:val="20"/>
                <w:lang w:val="en-GB"/>
              </w:rPr>
              <w:t xml:space="preserve">(Expertise </w:t>
            </w:r>
            <w:r w:rsidR="00E758B3" w:rsidRPr="002805E3">
              <w:rPr>
                <w:rFonts w:asciiTheme="majorHAnsi" w:hAnsiTheme="majorHAnsi" w:cstheme="majorHAnsi"/>
                <w:spacing w:val="1"/>
                <w:sz w:val="20"/>
                <w:szCs w:val="20"/>
                <w:lang w:val="en-GB"/>
              </w:rPr>
              <w:t>Coast International</w:t>
            </w:r>
            <w:r w:rsidRPr="002805E3">
              <w:rPr>
                <w:rFonts w:asciiTheme="majorHAnsi" w:hAnsiTheme="majorHAnsi" w:cstheme="majorHAnsi"/>
                <w:spacing w:val="1"/>
                <w:sz w:val="20"/>
                <w:szCs w:val="20"/>
                <w:lang w:val="en-GB"/>
              </w:rPr>
              <w:t>)</w:t>
            </w:r>
          </w:p>
          <w:p w14:paraId="60EBDF1C" w14:textId="3C61B4A0" w:rsidR="006235BF" w:rsidRPr="002805E3" w:rsidRDefault="006235BF" w:rsidP="00ED6450">
            <w:pPr>
              <w:spacing w:before="120" w:after="120"/>
              <w:ind w:right="5"/>
              <w:jc w:val="both"/>
              <w:rPr>
                <w:rFonts w:asciiTheme="majorHAnsi" w:hAnsiTheme="majorHAnsi" w:cstheme="majorHAnsi"/>
                <w:sz w:val="20"/>
                <w:szCs w:val="20"/>
              </w:rPr>
            </w:pPr>
          </w:p>
        </w:tc>
        <w:tc>
          <w:tcPr>
            <w:tcW w:w="2703" w:type="dxa"/>
            <w:vMerge w:val="restart"/>
            <w:tcBorders>
              <w:top w:val="single" w:sz="4" w:space="0" w:color="auto"/>
              <w:left w:val="single" w:sz="4" w:space="0" w:color="auto"/>
              <w:bottom w:val="single" w:sz="4" w:space="0" w:color="auto"/>
              <w:right w:val="single" w:sz="4" w:space="0" w:color="auto"/>
            </w:tcBorders>
            <w:shd w:val="clear" w:color="auto" w:fill="auto"/>
          </w:tcPr>
          <w:p w14:paraId="1934513A" w14:textId="70392ACC" w:rsidR="00A73D09" w:rsidRPr="002805E3" w:rsidRDefault="00E758B3" w:rsidP="00ED6450">
            <w:pPr>
              <w:spacing w:before="120" w:after="120"/>
              <w:ind w:right="5"/>
              <w:rPr>
                <w:rFonts w:asciiTheme="majorHAnsi" w:hAnsiTheme="majorHAnsi" w:cstheme="majorHAnsi"/>
                <w:spacing w:val="1"/>
                <w:sz w:val="20"/>
                <w:szCs w:val="20"/>
                <w:lang w:val="en-GB"/>
              </w:rPr>
            </w:pPr>
            <w:r w:rsidRPr="002805E3">
              <w:rPr>
                <w:rFonts w:asciiTheme="majorHAnsi" w:hAnsiTheme="majorHAnsi" w:cstheme="majorHAnsi"/>
                <w:spacing w:val="1"/>
                <w:sz w:val="20"/>
                <w:szCs w:val="20"/>
                <w:lang w:val="en-GB"/>
              </w:rPr>
              <w:t xml:space="preserve">Number of projects/studies related to comparison of coastal issues (such as maritime public domain, coastal setback, coastal zone, public concessions, responsibilities, etc.) in different </w:t>
            </w:r>
            <w:r w:rsidR="00027183" w:rsidRPr="002805E3">
              <w:rPr>
                <w:rFonts w:asciiTheme="majorHAnsi" w:hAnsiTheme="majorHAnsi" w:cstheme="majorHAnsi"/>
                <w:spacing w:val="1"/>
                <w:sz w:val="20"/>
                <w:szCs w:val="20"/>
                <w:lang w:val="en-GB"/>
              </w:rPr>
              <w:t xml:space="preserve">countries </w:t>
            </w:r>
            <w:r w:rsidRPr="002805E3">
              <w:rPr>
                <w:rFonts w:asciiTheme="majorHAnsi" w:hAnsiTheme="majorHAnsi" w:cstheme="majorHAnsi"/>
                <w:spacing w:val="1"/>
                <w:sz w:val="20"/>
                <w:szCs w:val="20"/>
                <w:lang w:val="en-GB"/>
              </w:rPr>
              <w:t>legislations, in which the tenderer was involved as the expert/coordinator</w:t>
            </w:r>
          </w:p>
        </w:tc>
        <w:tc>
          <w:tcPr>
            <w:tcW w:w="1558" w:type="dxa"/>
            <w:tcBorders>
              <w:top w:val="single" w:sz="4" w:space="0" w:color="000000"/>
              <w:left w:val="single" w:sz="4" w:space="0" w:color="auto"/>
              <w:bottom w:val="single" w:sz="4" w:space="0" w:color="auto"/>
              <w:right w:val="single" w:sz="4" w:space="0" w:color="000000"/>
            </w:tcBorders>
            <w:shd w:val="clear" w:color="auto" w:fill="auto"/>
          </w:tcPr>
          <w:p w14:paraId="071CD0A7" w14:textId="77777777" w:rsidR="00A73D09" w:rsidRPr="002805E3" w:rsidRDefault="00A73D09" w:rsidP="00ED6450">
            <w:pPr>
              <w:spacing w:before="120" w:after="120"/>
              <w:ind w:right="5"/>
              <w:jc w:val="center"/>
              <w:rPr>
                <w:rFonts w:asciiTheme="majorHAnsi" w:hAnsiTheme="majorHAnsi" w:cstheme="majorHAnsi"/>
                <w:spacing w:val="1"/>
                <w:sz w:val="20"/>
                <w:szCs w:val="20"/>
                <w:lang w:val="en-GB"/>
              </w:rPr>
            </w:pPr>
            <w:r w:rsidRPr="002805E3">
              <w:rPr>
                <w:rFonts w:asciiTheme="majorHAnsi" w:hAnsiTheme="majorHAnsi" w:cstheme="majorHAnsi"/>
                <w:spacing w:val="1"/>
                <w:sz w:val="20"/>
                <w:szCs w:val="20"/>
                <w:lang w:val="en-GB"/>
              </w:rPr>
              <w:t>1-2</w:t>
            </w:r>
          </w:p>
        </w:tc>
        <w:tc>
          <w:tcPr>
            <w:tcW w:w="847" w:type="dxa"/>
            <w:tcBorders>
              <w:top w:val="single" w:sz="4" w:space="0" w:color="000000"/>
              <w:left w:val="single" w:sz="4" w:space="0" w:color="000000"/>
              <w:bottom w:val="single" w:sz="4" w:space="0" w:color="auto"/>
              <w:right w:val="single" w:sz="4" w:space="0" w:color="000000"/>
            </w:tcBorders>
            <w:shd w:val="clear" w:color="auto" w:fill="auto"/>
          </w:tcPr>
          <w:p w14:paraId="777D3B14" w14:textId="77777777" w:rsidR="00A73D09" w:rsidRPr="002805E3" w:rsidRDefault="00A73D09" w:rsidP="00A73D09">
            <w:pPr>
              <w:spacing w:before="120" w:after="120"/>
              <w:ind w:right="5"/>
              <w:jc w:val="center"/>
              <w:rPr>
                <w:rFonts w:asciiTheme="majorHAnsi" w:hAnsiTheme="majorHAnsi" w:cstheme="majorHAnsi"/>
                <w:sz w:val="20"/>
                <w:szCs w:val="20"/>
              </w:rPr>
            </w:pPr>
            <w:r w:rsidRPr="002805E3">
              <w:rPr>
                <w:rFonts w:asciiTheme="majorHAnsi" w:hAnsiTheme="majorHAnsi" w:cstheme="majorHAnsi"/>
                <w:spacing w:val="1"/>
                <w:sz w:val="20"/>
                <w:szCs w:val="20"/>
                <w:lang w:val="en-GB"/>
              </w:rPr>
              <w:t>10</w:t>
            </w:r>
          </w:p>
        </w:tc>
        <w:tc>
          <w:tcPr>
            <w:tcW w:w="1077" w:type="dxa"/>
            <w:vMerge w:val="restart"/>
            <w:tcBorders>
              <w:top w:val="single" w:sz="4" w:space="0" w:color="000000"/>
              <w:left w:val="single" w:sz="4" w:space="0" w:color="000000"/>
              <w:bottom w:val="single" w:sz="4" w:space="0" w:color="auto"/>
              <w:right w:val="single" w:sz="4" w:space="0" w:color="auto"/>
            </w:tcBorders>
            <w:shd w:val="clear" w:color="auto" w:fill="auto"/>
          </w:tcPr>
          <w:p w14:paraId="1A50791C" w14:textId="57B9EC5D" w:rsidR="00A73D09" w:rsidRPr="002805E3" w:rsidRDefault="00E758B3" w:rsidP="00ED6450">
            <w:pPr>
              <w:spacing w:before="120" w:after="120"/>
              <w:ind w:right="5"/>
              <w:jc w:val="center"/>
              <w:rPr>
                <w:rFonts w:asciiTheme="majorHAnsi" w:hAnsiTheme="majorHAnsi" w:cstheme="majorHAnsi"/>
                <w:sz w:val="20"/>
                <w:szCs w:val="20"/>
              </w:rPr>
            </w:pPr>
            <w:r w:rsidRPr="002805E3">
              <w:rPr>
                <w:rFonts w:asciiTheme="majorHAnsi" w:hAnsiTheme="majorHAnsi" w:cstheme="majorHAnsi"/>
                <w:spacing w:val="1"/>
                <w:sz w:val="20"/>
                <w:szCs w:val="20"/>
                <w:lang w:val="en-GB"/>
              </w:rPr>
              <w:t>30</w:t>
            </w:r>
          </w:p>
        </w:tc>
      </w:tr>
      <w:tr w:rsidR="00FD5EA7" w:rsidRPr="002805E3" w14:paraId="046B0C01" w14:textId="77777777" w:rsidTr="00ED6450">
        <w:trPr>
          <w:trHeight w:val="189"/>
        </w:trPr>
        <w:tc>
          <w:tcPr>
            <w:tcW w:w="1240" w:type="dxa"/>
            <w:vMerge/>
            <w:tcBorders>
              <w:top w:val="single" w:sz="4" w:space="0" w:color="auto"/>
              <w:left w:val="single" w:sz="4" w:space="0" w:color="auto"/>
              <w:right w:val="single" w:sz="4" w:space="0" w:color="000000"/>
            </w:tcBorders>
            <w:shd w:val="clear" w:color="auto" w:fill="auto"/>
          </w:tcPr>
          <w:p w14:paraId="4F237D70" w14:textId="77777777" w:rsidR="00A73D09" w:rsidRPr="002805E3" w:rsidRDefault="00A73D09" w:rsidP="00ED6450">
            <w:pPr>
              <w:spacing w:before="120" w:after="120"/>
              <w:ind w:right="5"/>
              <w:jc w:val="both"/>
              <w:rPr>
                <w:rFonts w:asciiTheme="majorHAnsi" w:hAnsiTheme="majorHAnsi" w:cstheme="majorHAnsi"/>
                <w:spacing w:val="1"/>
                <w:sz w:val="20"/>
                <w:szCs w:val="20"/>
                <w:lang w:val="en-GB"/>
              </w:rPr>
            </w:pPr>
          </w:p>
        </w:tc>
        <w:tc>
          <w:tcPr>
            <w:tcW w:w="1234" w:type="dxa"/>
            <w:vMerge/>
            <w:tcBorders>
              <w:top w:val="single" w:sz="4" w:space="0" w:color="auto"/>
              <w:left w:val="single" w:sz="4" w:space="0" w:color="000000"/>
              <w:right w:val="single" w:sz="4" w:space="0" w:color="auto"/>
            </w:tcBorders>
            <w:shd w:val="clear" w:color="auto" w:fill="auto"/>
          </w:tcPr>
          <w:p w14:paraId="1F900AA1" w14:textId="77777777" w:rsidR="00A73D09" w:rsidRPr="002805E3" w:rsidRDefault="00A73D09" w:rsidP="00ED6450">
            <w:pPr>
              <w:spacing w:before="120" w:after="120"/>
              <w:ind w:right="5"/>
              <w:jc w:val="both"/>
              <w:rPr>
                <w:rFonts w:asciiTheme="majorHAnsi" w:hAnsiTheme="majorHAnsi" w:cstheme="majorHAnsi"/>
                <w:spacing w:val="1"/>
                <w:sz w:val="20"/>
                <w:szCs w:val="20"/>
                <w:lang w:val="en-GB"/>
              </w:rPr>
            </w:pPr>
          </w:p>
        </w:tc>
        <w:tc>
          <w:tcPr>
            <w:tcW w:w="2703" w:type="dxa"/>
            <w:vMerge/>
            <w:tcBorders>
              <w:top w:val="single" w:sz="4" w:space="0" w:color="auto"/>
              <w:left w:val="single" w:sz="4" w:space="0" w:color="auto"/>
              <w:right w:val="single" w:sz="4" w:space="0" w:color="auto"/>
            </w:tcBorders>
            <w:shd w:val="clear" w:color="auto" w:fill="auto"/>
          </w:tcPr>
          <w:p w14:paraId="73F48D44" w14:textId="77777777" w:rsidR="00A73D09" w:rsidRPr="002805E3" w:rsidRDefault="00A73D09" w:rsidP="00ED6450">
            <w:pPr>
              <w:spacing w:before="120" w:after="120"/>
              <w:ind w:right="5"/>
              <w:jc w:val="both"/>
              <w:rPr>
                <w:rFonts w:asciiTheme="majorHAnsi" w:hAnsiTheme="majorHAnsi" w:cstheme="majorHAnsi"/>
                <w:spacing w:val="1"/>
                <w:sz w:val="20"/>
                <w:szCs w:val="20"/>
                <w:lang w:val="en-GB"/>
              </w:rPr>
            </w:pPr>
          </w:p>
        </w:tc>
        <w:tc>
          <w:tcPr>
            <w:tcW w:w="1558" w:type="dxa"/>
            <w:tcBorders>
              <w:top w:val="single" w:sz="4" w:space="0" w:color="auto"/>
              <w:left w:val="single" w:sz="4" w:space="0" w:color="auto"/>
              <w:bottom w:val="single" w:sz="4" w:space="0" w:color="000000"/>
              <w:right w:val="single" w:sz="4" w:space="0" w:color="000000"/>
            </w:tcBorders>
            <w:shd w:val="clear" w:color="auto" w:fill="auto"/>
          </w:tcPr>
          <w:p w14:paraId="07DC4E30" w14:textId="77777777" w:rsidR="00A73D09" w:rsidRPr="002805E3" w:rsidRDefault="00A73D09" w:rsidP="00ED6450">
            <w:pPr>
              <w:spacing w:before="120" w:after="120"/>
              <w:ind w:right="5"/>
              <w:jc w:val="center"/>
              <w:rPr>
                <w:rFonts w:asciiTheme="majorHAnsi" w:hAnsiTheme="majorHAnsi" w:cstheme="majorHAnsi"/>
                <w:spacing w:val="1"/>
                <w:sz w:val="20"/>
                <w:szCs w:val="20"/>
                <w:lang w:val="en-GB"/>
              </w:rPr>
            </w:pPr>
            <w:r w:rsidRPr="002805E3">
              <w:rPr>
                <w:rFonts w:asciiTheme="majorHAnsi" w:hAnsiTheme="majorHAnsi" w:cstheme="majorHAnsi"/>
                <w:spacing w:val="1"/>
                <w:sz w:val="20"/>
                <w:szCs w:val="20"/>
                <w:lang w:val="en-GB"/>
              </w:rPr>
              <w:t>3-4</w:t>
            </w:r>
          </w:p>
        </w:tc>
        <w:tc>
          <w:tcPr>
            <w:tcW w:w="847" w:type="dxa"/>
            <w:tcBorders>
              <w:top w:val="single" w:sz="4" w:space="0" w:color="auto"/>
              <w:left w:val="single" w:sz="4" w:space="0" w:color="000000"/>
              <w:bottom w:val="single" w:sz="4" w:space="0" w:color="000000"/>
              <w:right w:val="single" w:sz="4" w:space="0" w:color="000000"/>
            </w:tcBorders>
            <w:shd w:val="clear" w:color="auto" w:fill="auto"/>
          </w:tcPr>
          <w:p w14:paraId="29B02AE1" w14:textId="710AF8CA" w:rsidR="00A73D09" w:rsidRPr="002805E3" w:rsidRDefault="00993084" w:rsidP="00ED6450">
            <w:pPr>
              <w:spacing w:before="120" w:after="120"/>
              <w:ind w:right="5"/>
              <w:jc w:val="center"/>
              <w:rPr>
                <w:rFonts w:asciiTheme="majorHAnsi" w:hAnsiTheme="majorHAnsi" w:cstheme="majorHAnsi"/>
                <w:spacing w:val="1"/>
                <w:sz w:val="20"/>
                <w:szCs w:val="20"/>
                <w:lang w:val="en-GB"/>
              </w:rPr>
            </w:pPr>
            <w:r w:rsidRPr="002805E3">
              <w:rPr>
                <w:rFonts w:asciiTheme="majorHAnsi" w:hAnsiTheme="majorHAnsi" w:cstheme="majorHAnsi"/>
                <w:spacing w:val="1"/>
                <w:sz w:val="20"/>
                <w:szCs w:val="20"/>
                <w:lang w:val="en-GB"/>
              </w:rPr>
              <w:t>20</w:t>
            </w:r>
          </w:p>
        </w:tc>
        <w:tc>
          <w:tcPr>
            <w:tcW w:w="1077" w:type="dxa"/>
            <w:vMerge/>
            <w:tcBorders>
              <w:top w:val="single" w:sz="4" w:space="0" w:color="auto"/>
              <w:left w:val="single" w:sz="4" w:space="0" w:color="000000"/>
              <w:right w:val="single" w:sz="4" w:space="0" w:color="auto"/>
            </w:tcBorders>
            <w:shd w:val="clear" w:color="auto" w:fill="auto"/>
          </w:tcPr>
          <w:p w14:paraId="6669D05A" w14:textId="77777777" w:rsidR="00A73D09" w:rsidRPr="002805E3" w:rsidRDefault="00A73D09" w:rsidP="00ED6450">
            <w:pPr>
              <w:spacing w:before="120" w:after="120"/>
              <w:ind w:right="5"/>
              <w:jc w:val="both"/>
              <w:rPr>
                <w:rFonts w:asciiTheme="majorHAnsi" w:hAnsiTheme="majorHAnsi" w:cstheme="majorHAnsi"/>
                <w:spacing w:val="1"/>
                <w:sz w:val="20"/>
                <w:szCs w:val="20"/>
                <w:lang w:val="en-GB"/>
              </w:rPr>
            </w:pPr>
          </w:p>
        </w:tc>
      </w:tr>
      <w:tr w:rsidR="00FD5EA7" w:rsidRPr="002805E3" w14:paraId="03F71B33" w14:textId="77777777" w:rsidTr="00ED6450">
        <w:trPr>
          <w:trHeight w:val="189"/>
        </w:trPr>
        <w:tc>
          <w:tcPr>
            <w:tcW w:w="1240" w:type="dxa"/>
            <w:vMerge/>
            <w:tcBorders>
              <w:left w:val="single" w:sz="4" w:space="0" w:color="auto"/>
              <w:bottom w:val="single" w:sz="4" w:space="0" w:color="auto"/>
              <w:right w:val="single" w:sz="4" w:space="0" w:color="000000"/>
            </w:tcBorders>
            <w:shd w:val="clear" w:color="auto" w:fill="auto"/>
          </w:tcPr>
          <w:p w14:paraId="19B826C8" w14:textId="77777777" w:rsidR="00A73D09" w:rsidRPr="002805E3" w:rsidRDefault="00A73D09" w:rsidP="00ED6450">
            <w:pPr>
              <w:spacing w:before="120" w:after="120"/>
              <w:ind w:right="5"/>
              <w:jc w:val="both"/>
              <w:rPr>
                <w:rFonts w:asciiTheme="majorHAnsi" w:hAnsiTheme="majorHAnsi" w:cstheme="majorHAnsi"/>
                <w:spacing w:val="1"/>
                <w:sz w:val="20"/>
                <w:szCs w:val="20"/>
                <w:lang w:val="en-GB"/>
              </w:rPr>
            </w:pPr>
          </w:p>
        </w:tc>
        <w:tc>
          <w:tcPr>
            <w:tcW w:w="1234" w:type="dxa"/>
            <w:vMerge/>
            <w:tcBorders>
              <w:left w:val="single" w:sz="4" w:space="0" w:color="000000"/>
              <w:bottom w:val="single" w:sz="4" w:space="0" w:color="auto"/>
              <w:right w:val="single" w:sz="4" w:space="0" w:color="auto"/>
            </w:tcBorders>
            <w:shd w:val="clear" w:color="auto" w:fill="auto"/>
          </w:tcPr>
          <w:p w14:paraId="48B484C6" w14:textId="77777777" w:rsidR="00A73D09" w:rsidRPr="002805E3" w:rsidRDefault="00A73D09" w:rsidP="00ED6450">
            <w:pPr>
              <w:spacing w:before="120" w:after="120"/>
              <w:ind w:right="5"/>
              <w:jc w:val="both"/>
              <w:rPr>
                <w:rFonts w:asciiTheme="majorHAnsi" w:hAnsiTheme="majorHAnsi" w:cstheme="majorHAnsi"/>
                <w:spacing w:val="1"/>
                <w:sz w:val="20"/>
                <w:szCs w:val="20"/>
                <w:lang w:val="en-GB"/>
              </w:rPr>
            </w:pPr>
          </w:p>
        </w:tc>
        <w:tc>
          <w:tcPr>
            <w:tcW w:w="2703" w:type="dxa"/>
            <w:vMerge/>
            <w:tcBorders>
              <w:left w:val="single" w:sz="4" w:space="0" w:color="auto"/>
              <w:bottom w:val="single" w:sz="4" w:space="0" w:color="auto"/>
              <w:right w:val="single" w:sz="4" w:space="0" w:color="auto"/>
            </w:tcBorders>
            <w:shd w:val="clear" w:color="auto" w:fill="auto"/>
          </w:tcPr>
          <w:p w14:paraId="505669A9" w14:textId="77777777" w:rsidR="00A73D09" w:rsidRPr="002805E3" w:rsidRDefault="00A73D09" w:rsidP="00ED6450">
            <w:pPr>
              <w:spacing w:before="120" w:after="120"/>
              <w:ind w:right="5"/>
              <w:jc w:val="both"/>
              <w:rPr>
                <w:rFonts w:asciiTheme="majorHAnsi" w:hAnsiTheme="majorHAnsi" w:cstheme="majorHAnsi"/>
                <w:spacing w:val="1"/>
                <w:sz w:val="20"/>
                <w:szCs w:val="20"/>
                <w:lang w:val="en-GB"/>
              </w:rPr>
            </w:pPr>
          </w:p>
        </w:tc>
        <w:tc>
          <w:tcPr>
            <w:tcW w:w="1558" w:type="dxa"/>
            <w:tcBorders>
              <w:top w:val="single" w:sz="4" w:space="0" w:color="000000"/>
              <w:left w:val="single" w:sz="4" w:space="0" w:color="auto"/>
              <w:bottom w:val="single" w:sz="4" w:space="0" w:color="auto"/>
              <w:right w:val="single" w:sz="4" w:space="0" w:color="000000"/>
            </w:tcBorders>
            <w:shd w:val="clear" w:color="auto" w:fill="auto"/>
          </w:tcPr>
          <w:p w14:paraId="1E20480C" w14:textId="77777777" w:rsidR="00A73D09" w:rsidRPr="002805E3" w:rsidRDefault="00A73D09" w:rsidP="00ED6450">
            <w:pPr>
              <w:spacing w:before="120" w:after="120"/>
              <w:ind w:right="5"/>
              <w:jc w:val="center"/>
              <w:rPr>
                <w:rFonts w:asciiTheme="majorHAnsi" w:hAnsiTheme="majorHAnsi" w:cstheme="majorHAnsi"/>
                <w:spacing w:val="1"/>
                <w:sz w:val="20"/>
                <w:szCs w:val="20"/>
                <w:lang w:val="en-GB"/>
              </w:rPr>
            </w:pPr>
            <w:r w:rsidRPr="002805E3">
              <w:rPr>
                <w:rFonts w:asciiTheme="majorHAnsi" w:hAnsiTheme="majorHAnsi" w:cstheme="majorHAnsi"/>
                <w:spacing w:val="1"/>
                <w:sz w:val="20"/>
                <w:szCs w:val="20"/>
                <w:lang w:val="en-GB"/>
              </w:rPr>
              <w:t>5 and more</w:t>
            </w:r>
          </w:p>
        </w:tc>
        <w:tc>
          <w:tcPr>
            <w:tcW w:w="847" w:type="dxa"/>
            <w:tcBorders>
              <w:top w:val="single" w:sz="4" w:space="0" w:color="000000"/>
              <w:left w:val="single" w:sz="4" w:space="0" w:color="000000"/>
              <w:bottom w:val="single" w:sz="4" w:space="0" w:color="auto"/>
              <w:right w:val="single" w:sz="4" w:space="0" w:color="000000"/>
            </w:tcBorders>
            <w:shd w:val="clear" w:color="auto" w:fill="auto"/>
          </w:tcPr>
          <w:p w14:paraId="5778AB0E" w14:textId="49CDE9A7" w:rsidR="00A73D09" w:rsidRPr="002805E3" w:rsidRDefault="00993084" w:rsidP="00ED6450">
            <w:pPr>
              <w:spacing w:before="120" w:after="120"/>
              <w:ind w:right="5"/>
              <w:jc w:val="center"/>
              <w:rPr>
                <w:rFonts w:asciiTheme="majorHAnsi" w:hAnsiTheme="majorHAnsi" w:cstheme="majorHAnsi"/>
                <w:spacing w:val="1"/>
                <w:sz w:val="20"/>
                <w:szCs w:val="20"/>
                <w:lang w:val="en-GB"/>
              </w:rPr>
            </w:pPr>
            <w:r w:rsidRPr="002805E3">
              <w:rPr>
                <w:rFonts w:asciiTheme="majorHAnsi" w:hAnsiTheme="majorHAnsi" w:cstheme="majorHAnsi"/>
                <w:spacing w:val="1"/>
                <w:sz w:val="20"/>
                <w:szCs w:val="20"/>
                <w:lang w:val="en-GB"/>
              </w:rPr>
              <w:t>3</w:t>
            </w:r>
            <w:r w:rsidR="00A73D09" w:rsidRPr="002805E3">
              <w:rPr>
                <w:rFonts w:asciiTheme="majorHAnsi" w:hAnsiTheme="majorHAnsi" w:cstheme="majorHAnsi"/>
                <w:spacing w:val="1"/>
                <w:sz w:val="20"/>
                <w:szCs w:val="20"/>
                <w:lang w:val="en-GB"/>
              </w:rPr>
              <w:t>0</w:t>
            </w:r>
          </w:p>
        </w:tc>
        <w:tc>
          <w:tcPr>
            <w:tcW w:w="1077" w:type="dxa"/>
            <w:vMerge/>
            <w:tcBorders>
              <w:left w:val="single" w:sz="4" w:space="0" w:color="000000"/>
              <w:bottom w:val="single" w:sz="4" w:space="0" w:color="auto"/>
              <w:right w:val="single" w:sz="4" w:space="0" w:color="auto"/>
            </w:tcBorders>
            <w:shd w:val="clear" w:color="auto" w:fill="auto"/>
          </w:tcPr>
          <w:p w14:paraId="4B4728DA" w14:textId="77777777" w:rsidR="00A73D09" w:rsidRPr="002805E3" w:rsidRDefault="00A73D09" w:rsidP="00ED6450">
            <w:pPr>
              <w:spacing w:before="120" w:after="120"/>
              <w:ind w:right="5"/>
              <w:jc w:val="both"/>
              <w:rPr>
                <w:rFonts w:asciiTheme="majorHAnsi" w:hAnsiTheme="majorHAnsi" w:cstheme="majorHAnsi"/>
                <w:spacing w:val="1"/>
                <w:sz w:val="20"/>
                <w:szCs w:val="20"/>
                <w:lang w:val="en-GB"/>
              </w:rPr>
            </w:pPr>
          </w:p>
        </w:tc>
      </w:tr>
      <w:tr w:rsidR="006235BF" w:rsidRPr="002805E3" w14:paraId="53FA8A2A" w14:textId="77777777" w:rsidTr="00ED6450">
        <w:trPr>
          <w:trHeight w:val="109"/>
        </w:trPr>
        <w:tc>
          <w:tcPr>
            <w:tcW w:w="1240" w:type="dxa"/>
            <w:vMerge w:val="restart"/>
            <w:tcBorders>
              <w:top w:val="single" w:sz="4" w:space="0" w:color="000000"/>
              <w:left w:val="single" w:sz="4" w:space="0" w:color="auto"/>
              <w:bottom w:val="single" w:sz="4" w:space="0" w:color="auto"/>
              <w:right w:val="single" w:sz="4" w:space="0" w:color="000000"/>
            </w:tcBorders>
            <w:shd w:val="clear" w:color="auto" w:fill="auto"/>
          </w:tcPr>
          <w:p w14:paraId="758089C0" w14:textId="77777777" w:rsidR="00E758B3" w:rsidRPr="002805E3" w:rsidRDefault="00E758B3" w:rsidP="00ED6450">
            <w:pPr>
              <w:spacing w:before="120" w:after="120"/>
              <w:ind w:right="5"/>
              <w:jc w:val="both"/>
              <w:rPr>
                <w:rFonts w:asciiTheme="majorHAnsi" w:hAnsiTheme="majorHAnsi" w:cstheme="majorHAnsi"/>
                <w:sz w:val="20"/>
                <w:szCs w:val="20"/>
              </w:rPr>
            </w:pPr>
            <w:r w:rsidRPr="002805E3">
              <w:rPr>
                <w:rFonts w:asciiTheme="majorHAnsi" w:hAnsiTheme="majorHAnsi" w:cstheme="majorHAnsi"/>
                <w:spacing w:val="1"/>
                <w:sz w:val="20"/>
                <w:szCs w:val="20"/>
                <w:lang w:val="en-GB"/>
              </w:rPr>
              <w:t>Expertise</w:t>
            </w:r>
          </w:p>
        </w:tc>
        <w:tc>
          <w:tcPr>
            <w:tcW w:w="1234" w:type="dxa"/>
            <w:vMerge w:val="restart"/>
            <w:tcBorders>
              <w:top w:val="single" w:sz="4" w:space="0" w:color="000000"/>
              <w:left w:val="single" w:sz="4" w:space="0" w:color="000000"/>
              <w:bottom w:val="single" w:sz="4" w:space="0" w:color="auto"/>
              <w:right w:val="single" w:sz="4" w:space="0" w:color="auto"/>
            </w:tcBorders>
            <w:shd w:val="clear" w:color="auto" w:fill="auto"/>
          </w:tcPr>
          <w:p w14:paraId="125D8BB4" w14:textId="77777777" w:rsidR="006235BF" w:rsidRPr="002805E3" w:rsidRDefault="006235BF" w:rsidP="00ED6450">
            <w:pPr>
              <w:spacing w:before="120" w:after="120"/>
              <w:ind w:right="5"/>
              <w:jc w:val="both"/>
              <w:rPr>
                <w:rFonts w:asciiTheme="majorHAnsi" w:hAnsiTheme="majorHAnsi" w:cstheme="majorHAnsi"/>
                <w:spacing w:val="1"/>
                <w:sz w:val="20"/>
                <w:szCs w:val="20"/>
                <w:lang w:val="en-GB"/>
              </w:rPr>
            </w:pPr>
            <w:r w:rsidRPr="002805E3">
              <w:rPr>
                <w:rFonts w:asciiTheme="majorHAnsi" w:hAnsiTheme="majorHAnsi" w:cstheme="majorHAnsi"/>
                <w:spacing w:val="1"/>
                <w:sz w:val="20"/>
                <w:szCs w:val="20"/>
                <w:lang w:val="en-GB"/>
              </w:rPr>
              <w:t>E_C</w:t>
            </w:r>
          </w:p>
          <w:p w14:paraId="5F31833C" w14:textId="1CE3280E" w:rsidR="00E758B3" w:rsidRPr="002805E3" w:rsidRDefault="006235BF" w:rsidP="00ED6450">
            <w:pPr>
              <w:spacing w:before="120" w:after="120"/>
              <w:ind w:right="5"/>
              <w:jc w:val="both"/>
              <w:rPr>
                <w:rFonts w:asciiTheme="majorHAnsi" w:hAnsiTheme="majorHAnsi" w:cstheme="majorHAnsi"/>
                <w:sz w:val="20"/>
                <w:szCs w:val="20"/>
              </w:rPr>
            </w:pPr>
            <w:r w:rsidRPr="002805E3">
              <w:rPr>
                <w:rFonts w:asciiTheme="majorHAnsi" w:hAnsiTheme="majorHAnsi" w:cstheme="majorHAnsi"/>
                <w:spacing w:val="1"/>
                <w:sz w:val="20"/>
                <w:szCs w:val="20"/>
                <w:lang w:val="en-GB"/>
              </w:rPr>
              <w:t xml:space="preserve">(Expertise </w:t>
            </w:r>
            <w:r w:rsidR="00E758B3" w:rsidRPr="002805E3">
              <w:rPr>
                <w:rFonts w:asciiTheme="majorHAnsi" w:hAnsiTheme="majorHAnsi" w:cstheme="majorHAnsi"/>
                <w:spacing w:val="1"/>
                <w:sz w:val="20"/>
                <w:szCs w:val="20"/>
                <w:lang w:val="en-GB"/>
              </w:rPr>
              <w:t>Coast</w:t>
            </w:r>
            <w:r w:rsidRPr="002805E3">
              <w:rPr>
                <w:rFonts w:asciiTheme="majorHAnsi" w:hAnsiTheme="majorHAnsi" w:cstheme="majorHAnsi"/>
                <w:spacing w:val="1"/>
                <w:sz w:val="20"/>
                <w:szCs w:val="20"/>
                <w:lang w:val="en-GB"/>
              </w:rPr>
              <w:t>)</w:t>
            </w:r>
          </w:p>
        </w:tc>
        <w:tc>
          <w:tcPr>
            <w:tcW w:w="2703" w:type="dxa"/>
            <w:vMerge w:val="restart"/>
            <w:tcBorders>
              <w:top w:val="single" w:sz="4" w:space="0" w:color="auto"/>
              <w:left w:val="single" w:sz="4" w:space="0" w:color="auto"/>
              <w:bottom w:val="single" w:sz="4" w:space="0" w:color="auto"/>
              <w:right w:val="single" w:sz="4" w:space="0" w:color="auto"/>
            </w:tcBorders>
            <w:shd w:val="clear" w:color="auto" w:fill="auto"/>
          </w:tcPr>
          <w:p w14:paraId="098471A3" w14:textId="5142B41E" w:rsidR="00E758B3" w:rsidRPr="002805E3" w:rsidRDefault="00E758B3" w:rsidP="00ED6450">
            <w:pPr>
              <w:spacing w:before="120" w:after="120"/>
              <w:ind w:right="5"/>
              <w:rPr>
                <w:rFonts w:asciiTheme="majorHAnsi" w:hAnsiTheme="majorHAnsi" w:cstheme="majorHAnsi"/>
                <w:spacing w:val="1"/>
                <w:sz w:val="20"/>
                <w:szCs w:val="20"/>
                <w:lang w:val="en-GB"/>
              </w:rPr>
            </w:pPr>
            <w:r w:rsidRPr="002805E3">
              <w:rPr>
                <w:rFonts w:asciiTheme="majorHAnsi" w:hAnsiTheme="majorHAnsi" w:cstheme="majorHAnsi"/>
                <w:spacing w:val="1"/>
                <w:sz w:val="20"/>
                <w:szCs w:val="20"/>
                <w:lang w:val="en-GB"/>
              </w:rPr>
              <w:t>Number of projects/studies related to coastal law</w:t>
            </w:r>
            <w:r w:rsidR="0008571C" w:rsidRPr="002805E3">
              <w:rPr>
                <w:rFonts w:asciiTheme="majorHAnsi" w:hAnsiTheme="majorHAnsi" w:cstheme="majorHAnsi"/>
                <w:spacing w:val="1"/>
                <w:sz w:val="20"/>
                <w:szCs w:val="20"/>
                <w:lang w:val="en-GB"/>
              </w:rPr>
              <w:t>s</w:t>
            </w:r>
            <w:r w:rsidRPr="002805E3">
              <w:rPr>
                <w:rFonts w:asciiTheme="majorHAnsi" w:hAnsiTheme="majorHAnsi" w:cstheme="majorHAnsi"/>
                <w:spacing w:val="1"/>
                <w:sz w:val="20"/>
                <w:szCs w:val="20"/>
                <w:lang w:val="en-GB"/>
              </w:rPr>
              <w:t>, in which the tenderer was involved as the expert/coordinator</w:t>
            </w:r>
          </w:p>
          <w:p w14:paraId="39082FB7" w14:textId="77777777" w:rsidR="00E758B3" w:rsidRPr="002805E3" w:rsidRDefault="00E758B3" w:rsidP="00ED6450">
            <w:pPr>
              <w:spacing w:before="120" w:after="120"/>
              <w:ind w:right="5"/>
              <w:rPr>
                <w:rFonts w:asciiTheme="majorHAnsi" w:hAnsiTheme="majorHAnsi" w:cstheme="majorHAnsi"/>
                <w:spacing w:val="1"/>
                <w:sz w:val="20"/>
                <w:szCs w:val="20"/>
                <w:lang w:val="en-GB"/>
              </w:rPr>
            </w:pPr>
          </w:p>
        </w:tc>
        <w:tc>
          <w:tcPr>
            <w:tcW w:w="1558" w:type="dxa"/>
            <w:tcBorders>
              <w:top w:val="single" w:sz="4" w:space="0" w:color="000000"/>
              <w:left w:val="single" w:sz="4" w:space="0" w:color="auto"/>
              <w:bottom w:val="single" w:sz="4" w:space="0" w:color="auto"/>
              <w:right w:val="single" w:sz="4" w:space="0" w:color="000000"/>
            </w:tcBorders>
            <w:shd w:val="clear" w:color="auto" w:fill="auto"/>
          </w:tcPr>
          <w:p w14:paraId="0A1B4D7C" w14:textId="77777777" w:rsidR="00E758B3" w:rsidRPr="00E15F8B" w:rsidRDefault="00E758B3" w:rsidP="00ED6450">
            <w:pPr>
              <w:spacing w:before="120" w:after="120"/>
              <w:ind w:right="5"/>
              <w:jc w:val="center"/>
              <w:rPr>
                <w:rFonts w:asciiTheme="majorHAnsi" w:hAnsiTheme="majorHAnsi" w:cstheme="majorHAnsi"/>
                <w:spacing w:val="1"/>
                <w:sz w:val="20"/>
                <w:szCs w:val="20"/>
                <w:lang w:val="en-GB"/>
              </w:rPr>
            </w:pPr>
            <w:r w:rsidRPr="00E15F8B">
              <w:rPr>
                <w:rFonts w:asciiTheme="majorHAnsi" w:hAnsiTheme="majorHAnsi" w:cstheme="majorHAnsi"/>
                <w:spacing w:val="1"/>
                <w:sz w:val="20"/>
                <w:szCs w:val="20"/>
                <w:lang w:val="en-GB"/>
              </w:rPr>
              <w:t>1 - 5</w:t>
            </w:r>
          </w:p>
        </w:tc>
        <w:tc>
          <w:tcPr>
            <w:tcW w:w="847" w:type="dxa"/>
            <w:tcBorders>
              <w:top w:val="single" w:sz="4" w:space="0" w:color="000000"/>
              <w:left w:val="single" w:sz="4" w:space="0" w:color="000000"/>
              <w:bottom w:val="single" w:sz="4" w:space="0" w:color="auto"/>
              <w:right w:val="single" w:sz="4" w:space="0" w:color="000000"/>
            </w:tcBorders>
            <w:shd w:val="clear" w:color="auto" w:fill="auto"/>
          </w:tcPr>
          <w:p w14:paraId="547844E5" w14:textId="77777777" w:rsidR="00E758B3" w:rsidRPr="002805E3" w:rsidRDefault="00E758B3" w:rsidP="00ED6450">
            <w:pPr>
              <w:spacing w:before="120" w:after="120"/>
              <w:ind w:right="5"/>
              <w:jc w:val="center"/>
              <w:rPr>
                <w:rFonts w:asciiTheme="majorHAnsi" w:hAnsiTheme="majorHAnsi" w:cstheme="majorHAnsi"/>
                <w:sz w:val="20"/>
                <w:szCs w:val="20"/>
              </w:rPr>
            </w:pPr>
            <w:r w:rsidRPr="002805E3">
              <w:rPr>
                <w:rFonts w:asciiTheme="majorHAnsi" w:hAnsiTheme="majorHAnsi" w:cstheme="majorHAnsi"/>
                <w:spacing w:val="1"/>
                <w:sz w:val="20"/>
                <w:szCs w:val="20"/>
                <w:lang w:val="en-GB"/>
              </w:rPr>
              <w:t>10</w:t>
            </w:r>
          </w:p>
        </w:tc>
        <w:tc>
          <w:tcPr>
            <w:tcW w:w="1077" w:type="dxa"/>
            <w:vMerge w:val="restart"/>
            <w:tcBorders>
              <w:top w:val="single" w:sz="4" w:space="0" w:color="000000"/>
              <w:left w:val="single" w:sz="4" w:space="0" w:color="000000"/>
              <w:bottom w:val="single" w:sz="4" w:space="0" w:color="auto"/>
              <w:right w:val="single" w:sz="4" w:space="0" w:color="auto"/>
            </w:tcBorders>
            <w:shd w:val="clear" w:color="auto" w:fill="auto"/>
          </w:tcPr>
          <w:p w14:paraId="24F7DD89" w14:textId="0C079EFC" w:rsidR="00E758B3" w:rsidRPr="002805E3" w:rsidRDefault="00027183" w:rsidP="00ED6450">
            <w:pPr>
              <w:spacing w:before="120" w:after="120"/>
              <w:ind w:right="5"/>
              <w:jc w:val="center"/>
              <w:rPr>
                <w:rFonts w:asciiTheme="majorHAnsi" w:hAnsiTheme="majorHAnsi" w:cstheme="majorHAnsi"/>
                <w:sz w:val="20"/>
                <w:szCs w:val="20"/>
              </w:rPr>
            </w:pPr>
            <w:r w:rsidRPr="002805E3">
              <w:rPr>
                <w:rFonts w:asciiTheme="majorHAnsi" w:hAnsiTheme="majorHAnsi" w:cstheme="majorHAnsi"/>
                <w:spacing w:val="1"/>
                <w:sz w:val="20"/>
                <w:szCs w:val="20"/>
                <w:lang w:val="en-GB"/>
              </w:rPr>
              <w:t>3</w:t>
            </w:r>
            <w:r w:rsidR="00E758B3" w:rsidRPr="002805E3">
              <w:rPr>
                <w:rFonts w:asciiTheme="majorHAnsi" w:hAnsiTheme="majorHAnsi" w:cstheme="majorHAnsi"/>
                <w:spacing w:val="1"/>
                <w:sz w:val="20"/>
                <w:szCs w:val="20"/>
                <w:lang w:val="en-GB"/>
              </w:rPr>
              <w:t>0</w:t>
            </w:r>
          </w:p>
        </w:tc>
      </w:tr>
      <w:tr w:rsidR="006235BF" w:rsidRPr="002805E3" w14:paraId="6CA2D47F" w14:textId="77777777" w:rsidTr="00ED6450">
        <w:trPr>
          <w:trHeight w:val="189"/>
        </w:trPr>
        <w:tc>
          <w:tcPr>
            <w:tcW w:w="1240" w:type="dxa"/>
            <w:vMerge/>
            <w:tcBorders>
              <w:top w:val="single" w:sz="4" w:space="0" w:color="auto"/>
              <w:left w:val="single" w:sz="4" w:space="0" w:color="auto"/>
              <w:right w:val="single" w:sz="4" w:space="0" w:color="000000"/>
            </w:tcBorders>
            <w:shd w:val="clear" w:color="auto" w:fill="auto"/>
          </w:tcPr>
          <w:p w14:paraId="4D934C57" w14:textId="77777777" w:rsidR="00E758B3" w:rsidRPr="002805E3" w:rsidRDefault="00E758B3" w:rsidP="00ED6450">
            <w:pPr>
              <w:spacing w:before="120" w:after="120"/>
              <w:ind w:right="5"/>
              <w:jc w:val="both"/>
              <w:rPr>
                <w:rFonts w:asciiTheme="majorHAnsi" w:hAnsiTheme="majorHAnsi" w:cstheme="majorHAnsi"/>
                <w:spacing w:val="1"/>
                <w:sz w:val="20"/>
                <w:szCs w:val="20"/>
                <w:lang w:val="en-GB"/>
              </w:rPr>
            </w:pPr>
          </w:p>
        </w:tc>
        <w:tc>
          <w:tcPr>
            <w:tcW w:w="1234" w:type="dxa"/>
            <w:vMerge/>
            <w:tcBorders>
              <w:top w:val="single" w:sz="4" w:space="0" w:color="auto"/>
              <w:left w:val="single" w:sz="4" w:space="0" w:color="000000"/>
              <w:right w:val="single" w:sz="4" w:space="0" w:color="auto"/>
            </w:tcBorders>
            <w:shd w:val="clear" w:color="auto" w:fill="auto"/>
          </w:tcPr>
          <w:p w14:paraId="26E492B4" w14:textId="77777777" w:rsidR="00E758B3" w:rsidRPr="002805E3" w:rsidRDefault="00E758B3" w:rsidP="00ED6450">
            <w:pPr>
              <w:spacing w:before="120" w:after="120"/>
              <w:ind w:right="5"/>
              <w:jc w:val="both"/>
              <w:rPr>
                <w:rFonts w:asciiTheme="majorHAnsi" w:hAnsiTheme="majorHAnsi" w:cstheme="majorHAnsi"/>
                <w:spacing w:val="1"/>
                <w:sz w:val="20"/>
                <w:szCs w:val="20"/>
                <w:lang w:val="en-GB"/>
              </w:rPr>
            </w:pPr>
          </w:p>
        </w:tc>
        <w:tc>
          <w:tcPr>
            <w:tcW w:w="2703" w:type="dxa"/>
            <w:vMerge/>
            <w:tcBorders>
              <w:top w:val="single" w:sz="4" w:space="0" w:color="auto"/>
              <w:left w:val="single" w:sz="4" w:space="0" w:color="auto"/>
              <w:right w:val="single" w:sz="4" w:space="0" w:color="auto"/>
            </w:tcBorders>
            <w:shd w:val="clear" w:color="auto" w:fill="auto"/>
          </w:tcPr>
          <w:p w14:paraId="29DCC8DA" w14:textId="77777777" w:rsidR="00E758B3" w:rsidRPr="002805E3" w:rsidRDefault="00E758B3" w:rsidP="00ED6450">
            <w:pPr>
              <w:spacing w:before="120" w:after="120"/>
              <w:ind w:right="5"/>
              <w:jc w:val="both"/>
              <w:rPr>
                <w:rFonts w:asciiTheme="majorHAnsi" w:hAnsiTheme="majorHAnsi" w:cstheme="majorHAnsi"/>
                <w:spacing w:val="1"/>
                <w:sz w:val="20"/>
                <w:szCs w:val="20"/>
                <w:lang w:val="en-GB"/>
              </w:rPr>
            </w:pPr>
          </w:p>
        </w:tc>
        <w:tc>
          <w:tcPr>
            <w:tcW w:w="1558" w:type="dxa"/>
            <w:tcBorders>
              <w:top w:val="single" w:sz="4" w:space="0" w:color="auto"/>
              <w:left w:val="single" w:sz="4" w:space="0" w:color="auto"/>
              <w:bottom w:val="single" w:sz="4" w:space="0" w:color="000000"/>
              <w:right w:val="single" w:sz="4" w:space="0" w:color="000000"/>
            </w:tcBorders>
            <w:shd w:val="clear" w:color="auto" w:fill="auto"/>
          </w:tcPr>
          <w:p w14:paraId="16121549" w14:textId="77777777" w:rsidR="00E758B3" w:rsidRPr="00E15F8B" w:rsidRDefault="00E758B3" w:rsidP="00ED6450">
            <w:pPr>
              <w:spacing w:before="120" w:after="120"/>
              <w:ind w:right="5"/>
              <w:jc w:val="center"/>
              <w:rPr>
                <w:rFonts w:asciiTheme="majorHAnsi" w:hAnsiTheme="majorHAnsi" w:cstheme="majorHAnsi"/>
                <w:spacing w:val="1"/>
                <w:sz w:val="20"/>
                <w:szCs w:val="20"/>
                <w:lang w:val="en-GB"/>
              </w:rPr>
            </w:pPr>
            <w:r w:rsidRPr="00E15F8B">
              <w:rPr>
                <w:rFonts w:asciiTheme="majorHAnsi" w:hAnsiTheme="majorHAnsi" w:cstheme="majorHAnsi"/>
                <w:spacing w:val="1"/>
                <w:sz w:val="20"/>
                <w:szCs w:val="20"/>
                <w:lang w:val="en-GB"/>
              </w:rPr>
              <w:t>6 - 10</w:t>
            </w:r>
          </w:p>
        </w:tc>
        <w:tc>
          <w:tcPr>
            <w:tcW w:w="847" w:type="dxa"/>
            <w:tcBorders>
              <w:top w:val="single" w:sz="4" w:space="0" w:color="auto"/>
              <w:left w:val="single" w:sz="4" w:space="0" w:color="000000"/>
              <w:bottom w:val="single" w:sz="4" w:space="0" w:color="000000"/>
              <w:right w:val="single" w:sz="4" w:space="0" w:color="000000"/>
            </w:tcBorders>
            <w:shd w:val="clear" w:color="auto" w:fill="auto"/>
          </w:tcPr>
          <w:p w14:paraId="4EC74CF0" w14:textId="77777777" w:rsidR="00E758B3" w:rsidRPr="002805E3" w:rsidRDefault="00E758B3" w:rsidP="00ED6450">
            <w:pPr>
              <w:spacing w:before="120" w:after="120"/>
              <w:ind w:right="5"/>
              <w:jc w:val="center"/>
              <w:rPr>
                <w:rFonts w:asciiTheme="majorHAnsi" w:hAnsiTheme="majorHAnsi" w:cstheme="majorHAnsi"/>
                <w:spacing w:val="1"/>
                <w:sz w:val="20"/>
                <w:szCs w:val="20"/>
                <w:lang w:val="en-GB"/>
              </w:rPr>
            </w:pPr>
            <w:r w:rsidRPr="002805E3">
              <w:rPr>
                <w:rFonts w:asciiTheme="majorHAnsi" w:hAnsiTheme="majorHAnsi" w:cstheme="majorHAnsi"/>
                <w:spacing w:val="1"/>
                <w:sz w:val="20"/>
                <w:szCs w:val="20"/>
                <w:lang w:val="en-GB"/>
              </w:rPr>
              <w:t>20</w:t>
            </w:r>
          </w:p>
        </w:tc>
        <w:tc>
          <w:tcPr>
            <w:tcW w:w="1077" w:type="dxa"/>
            <w:vMerge/>
            <w:tcBorders>
              <w:top w:val="single" w:sz="4" w:space="0" w:color="auto"/>
              <w:left w:val="single" w:sz="4" w:space="0" w:color="000000"/>
              <w:right w:val="single" w:sz="4" w:space="0" w:color="auto"/>
            </w:tcBorders>
            <w:shd w:val="clear" w:color="auto" w:fill="auto"/>
          </w:tcPr>
          <w:p w14:paraId="4EDF6E99" w14:textId="77777777" w:rsidR="00E758B3" w:rsidRPr="002805E3" w:rsidRDefault="00E758B3" w:rsidP="00ED6450">
            <w:pPr>
              <w:spacing w:before="120" w:after="120"/>
              <w:ind w:right="5"/>
              <w:jc w:val="both"/>
              <w:rPr>
                <w:rFonts w:asciiTheme="majorHAnsi" w:hAnsiTheme="majorHAnsi" w:cstheme="majorHAnsi"/>
                <w:spacing w:val="1"/>
                <w:sz w:val="20"/>
                <w:szCs w:val="20"/>
                <w:lang w:val="en-GB"/>
              </w:rPr>
            </w:pPr>
          </w:p>
        </w:tc>
      </w:tr>
      <w:tr w:rsidR="006235BF" w:rsidRPr="002805E3" w14:paraId="5D669D64" w14:textId="77777777" w:rsidTr="00ED6450">
        <w:trPr>
          <w:trHeight w:val="189"/>
        </w:trPr>
        <w:tc>
          <w:tcPr>
            <w:tcW w:w="1240" w:type="dxa"/>
            <w:vMerge/>
            <w:tcBorders>
              <w:left w:val="single" w:sz="4" w:space="0" w:color="auto"/>
              <w:bottom w:val="single" w:sz="4" w:space="0" w:color="auto"/>
              <w:right w:val="single" w:sz="4" w:space="0" w:color="000000"/>
            </w:tcBorders>
            <w:shd w:val="clear" w:color="auto" w:fill="auto"/>
          </w:tcPr>
          <w:p w14:paraId="3DBF0213" w14:textId="77777777" w:rsidR="00E758B3" w:rsidRPr="002805E3" w:rsidRDefault="00E758B3" w:rsidP="00ED6450">
            <w:pPr>
              <w:spacing w:before="120" w:after="120"/>
              <w:ind w:right="5"/>
              <w:jc w:val="both"/>
              <w:rPr>
                <w:rFonts w:asciiTheme="majorHAnsi" w:hAnsiTheme="majorHAnsi" w:cstheme="majorHAnsi"/>
                <w:spacing w:val="1"/>
                <w:sz w:val="20"/>
                <w:szCs w:val="20"/>
                <w:lang w:val="en-GB"/>
              </w:rPr>
            </w:pPr>
          </w:p>
        </w:tc>
        <w:tc>
          <w:tcPr>
            <w:tcW w:w="1234" w:type="dxa"/>
            <w:vMerge/>
            <w:tcBorders>
              <w:left w:val="single" w:sz="4" w:space="0" w:color="000000"/>
              <w:bottom w:val="single" w:sz="4" w:space="0" w:color="auto"/>
              <w:right w:val="single" w:sz="4" w:space="0" w:color="auto"/>
            </w:tcBorders>
            <w:shd w:val="clear" w:color="auto" w:fill="auto"/>
          </w:tcPr>
          <w:p w14:paraId="63BF6925" w14:textId="77777777" w:rsidR="00E758B3" w:rsidRPr="002805E3" w:rsidRDefault="00E758B3" w:rsidP="00ED6450">
            <w:pPr>
              <w:spacing w:before="120" w:after="120"/>
              <w:ind w:right="5"/>
              <w:jc w:val="both"/>
              <w:rPr>
                <w:rFonts w:asciiTheme="majorHAnsi" w:hAnsiTheme="majorHAnsi" w:cstheme="majorHAnsi"/>
                <w:spacing w:val="1"/>
                <w:sz w:val="20"/>
                <w:szCs w:val="20"/>
                <w:lang w:val="en-GB"/>
              </w:rPr>
            </w:pPr>
          </w:p>
        </w:tc>
        <w:tc>
          <w:tcPr>
            <w:tcW w:w="2703" w:type="dxa"/>
            <w:vMerge/>
            <w:tcBorders>
              <w:left w:val="single" w:sz="4" w:space="0" w:color="auto"/>
              <w:bottom w:val="single" w:sz="4" w:space="0" w:color="auto"/>
              <w:right w:val="single" w:sz="4" w:space="0" w:color="auto"/>
            </w:tcBorders>
            <w:shd w:val="clear" w:color="auto" w:fill="auto"/>
          </w:tcPr>
          <w:p w14:paraId="41318CE7" w14:textId="77777777" w:rsidR="00E758B3" w:rsidRPr="002805E3" w:rsidRDefault="00E758B3" w:rsidP="00ED6450">
            <w:pPr>
              <w:spacing w:before="120" w:after="120"/>
              <w:ind w:right="5"/>
              <w:jc w:val="both"/>
              <w:rPr>
                <w:rFonts w:asciiTheme="majorHAnsi" w:hAnsiTheme="majorHAnsi" w:cstheme="majorHAnsi"/>
                <w:spacing w:val="1"/>
                <w:sz w:val="20"/>
                <w:szCs w:val="20"/>
                <w:lang w:val="en-GB"/>
              </w:rPr>
            </w:pPr>
          </w:p>
        </w:tc>
        <w:tc>
          <w:tcPr>
            <w:tcW w:w="1558" w:type="dxa"/>
            <w:tcBorders>
              <w:top w:val="single" w:sz="4" w:space="0" w:color="000000"/>
              <w:left w:val="single" w:sz="4" w:space="0" w:color="auto"/>
              <w:bottom w:val="single" w:sz="4" w:space="0" w:color="auto"/>
              <w:right w:val="single" w:sz="4" w:space="0" w:color="000000"/>
            </w:tcBorders>
            <w:shd w:val="clear" w:color="auto" w:fill="auto"/>
          </w:tcPr>
          <w:p w14:paraId="24F7594E" w14:textId="77777777" w:rsidR="00E758B3" w:rsidRPr="00E15F8B" w:rsidRDefault="00E758B3" w:rsidP="00ED6450">
            <w:pPr>
              <w:spacing w:before="120" w:after="120"/>
              <w:ind w:right="5"/>
              <w:jc w:val="center"/>
              <w:rPr>
                <w:rFonts w:asciiTheme="majorHAnsi" w:hAnsiTheme="majorHAnsi" w:cstheme="majorHAnsi"/>
                <w:spacing w:val="1"/>
                <w:sz w:val="20"/>
                <w:szCs w:val="20"/>
                <w:lang w:val="en-GB"/>
              </w:rPr>
            </w:pPr>
            <w:r w:rsidRPr="00E15F8B">
              <w:rPr>
                <w:rFonts w:asciiTheme="majorHAnsi" w:hAnsiTheme="majorHAnsi" w:cstheme="majorHAnsi"/>
                <w:spacing w:val="1"/>
                <w:sz w:val="20"/>
                <w:szCs w:val="20"/>
                <w:lang w:val="en-GB"/>
              </w:rPr>
              <w:t>11 and more</w:t>
            </w:r>
          </w:p>
        </w:tc>
        <w:tc>
          <w:tcPr>
            <w:tcW w:w="847" w:type="dxa"/>
            <w:tcBorders>
              <w:top w:val="single" w:sz="4" w:space="0" w:color="000000"/>
              <w:left w:val="single" w:sz="4" w:space="0" w:color="000000"/>
              <w:bottom w:val="single" w:sz="4" w:space="0" w:color="auto"/>
              <w:right w:val="single" w:sz="4" w:space="0" w:color="000000"/>
            </w:tcBorders>
            <w:shd w:val="clear" w:color="auto" w:fill="auto"/>
          </w:tcPr>
          <w:p w14:paraId="4029C194" w14:textId="77777777" w:rsidR="00E758B3" w:rsidRPr="002805E3" w:rsidRDefault="00E758B3" w:rsidP="00ED6450">
            <w:pPr>
              <w:spacing w:before="120" w:after="120"/>
              <w:ind w:right="5"/>
              <w:jc w:val="center"/>
              <w:rPr>
                <w:rFonts w:asciiTheme="majorHAnsi" w:hAnsiTheme="majorHAnsi" w:cstheme="majorHAnsi"/>
                <w:spacing w:val="1"/>
                <w:sz w:val="20"/>
                <w:szCs w:val="20"/>
                <w:lang w:val="en-GB"/>
              </w:rPr>
            </w:pPr>
            <w:r w:rsidRPr="002805E3">
              <w:rPr>
                <w:rFonts w:asciiTheme="majorHAnsi" w:hAnsiTheme="majorHAnsi" w:cstheme="majorHAnsi"/>
                <w:spacing w:val="1"/>
                <w:sz w:val="20"/>
                <w:szCs w:val="20"/>
                <w:lang w:val="en-GB"/>
              </w:rPr>
              <w:t>30</w:t>
            </w:r>
          </w:p>
        </w:tc>
        <w:tc>
          <w:tcPr>
            <w:tcW w:w="1077" w:type="dxa"/>
            <w:vMerge/>
            <w:tcBorders>
              <w:left w:val="single" w:sz="4" w:space="0" w:color="000000"/>
              <w:bottom w:val="single" w:sz="4" w:space="0" w:color="auto"/>
              <w:right w:val="single" w:sz="4" w:space="0" w:color="auto"/>
            </w:tcBorders>
            <w:shd w:val="clear" w:color="auto" w:fill="auto"/>
          </w:tcPr>
          <w:p w14:paraId="1CF4261B" w14:textId="77777777" w:rsidR="00E758B3" w:rsidRPr="002805E3" w:rsidRDefault="00E758B3" w:rsidP="00ED6450">
            <w:pPr>
              <w:spacing w:before="120" w:after="120"/>
              <w:ind w:right="5"/>
              <w:jc w:val="both"/>
              <w:rPr>
                <w:rFonts w:asciiTheme="majorHAnsi" w:hAnsiTheme="majorHAnsi" w:cstheme="majorHAnsi"/>
                <w:spacing w:val="1"/>
                <w:sz w:val="20"/>
                <w:szCs w:val="20"/>
                <w:lang w:val="en-GB"/>
              </w:rPr>
            </w:pPr>
          </w:p>
        </w:tc>
      </w:tr>
      <w:tr w:rsidR="006235BF" w:rsidRPr="002805E3" w14:paraId="24BDD646" w14:textId="77777777" w:rsidTr="00ED6450">
        <w:trPr>
          <w:trHeight w:val="109"/>
        </w:trPr>
        <w:tc>
          <w:tcPr>
            <w:tcW w:w="1240" w:type="dxa"/>
            <w:vMerge w:val="restart"/>
            <w:tcBorders>
              <w:top w:val="single" w:sz="4" w:space="0" w:color="000000"/>
              <w:left w:val="single" w:sz="4" w:space="0" w:color="auto"/>
              <w:bottom w:val="single" w:sz="4" w:space="0" w:color="auto"/>
              <w:right w:val="single" w:sz="4" w:space="0" w:color="000000"/>
            </w:tcBorders>
            <w:shd w:val="clear" w:color="auto" w:fill="auto"/>
          </w:tcPr>
          <w:p w14:paraId="44B0FF63" w14:textId="77777777" w:rsidR="00E758B3" w:rsidRPr="002805E3" w:rsidRDefault="00E758B3" w:rsidP="00ED6450">
            <w:pPr>
              <w:spacing w:before="120" w:after="120"/>
              <w:ind w:right="5"/>
              <w:jc w:val="both"/>
              <w:rPr>
                <w:rFonts w:asciiTheme="majorHAnsi" w:hAnsiTheme="majorHAnsi" w:cstheme="majorHAnsi"/>
                <w:sz w:val="20"/>
                <w:szCs w:val="20"/>
              </w:rPr>
            </w:pPr>
            <w:r w:rsidRPr="002805E3">
              <w:rPr>
                <w:rFonts w:asciiTheme="majorHAnsi" w:hAnsiTheme="majorHAnsi" w:cstheme="majorHAnsi"/>
                <w:spacing w:val="1"/>
                <w:sz w:val="20"/>
                <w:szCs w:val="20"/>
                <w:lang w:val="en-GB"/>
              </w:rPr>
              <w:t>Expertise</w:t>
            </w:r>
          </w:p>
        </w:tc>
        <w:tc>
          <w:tcPr>
            <w:tcW w:w="1234" w:type="dxa"/>
            <w:vMerge w:val="restart"/>
            <w:tcBorders>
              <w:top w:val="single" w:sz="4" w:space="0" w:color="000000"/>
              <w:left w:val="single" w:sz="4" w:space="0" w:color="000000"/>
              <w:bottom w:val="single" w:sz="4" w:space="0" w:color="auto"/>
              <w:right w:val="single" w:sz="4" w:space="0" w:color="auto"/>
            </w:tcBorders>
            <w:shd w:val="clear" w:color="auto" w:fill="auto"/>
          </w:tcPr>
          <w:p w14:paraId="387964B8" w14:textId="77777777" w:rsidR="006235BF" w:rsidRPr="002805E3" w:rsidRDefault="006235BF" w:rsidP="00ED6450">
            <w:pPr>
              <w:spacing w:before="120" w:after="120"/>
              <w:ind w:right="5"/>
              <w:jc w:val="both"/>
              <w:rPr>
                <w:rFonts w:asciiTheme="majorHAnsi" w:hAnsiTheme="majorHAnsi" w:cstheme="majorHAnsi"/>
                <w:spacing w:val="1"/>
                <w:sz w:val="20"/>
                <w:szCs w:val="20"/>
                <w:lang w:val="en-GB"/>
              </w:rPr>
            </w:pPr>
            <w:r w:rsidRPr="002805E3">
              <w:rPr>
                <w:rFonts w:asciiTheme="majorHAnsi" w:hAnsiTheme="majorHAnsi" w:cstheme="majorHAnsi"/>
                <w:spacing w:val="1"/>
                <w:sz w:val="20"/>
                <w:szCs w:val="20"/>
                <w:lang w:val="en-GB"/>
              </w:rPr>
              <w:t>E_CC</w:t>
            </w:r>
          </w:p>
          <w:p w14:paraId="55424EAF" w14:textId="1E91EDED" w:rsidR="00E758B3" w:rsidRPr="002805E3" w:rsidRDefault="006235BF" w:rsidP="0071354F">
            <w:pPr>
              <w:spacing w:before="120" w:after="120"/>
              <w:ind w:right="5"/>
              <w:jc w:val="both"/>
              <w:rPr>
                <w:rFonts w:asciiTheme="majorHAnsi" w:hAnsiTheme="majorHAnsi" w:cstheme="majorHAnsi"/>
                <w:sz w:val="20"/>
                <w:szCs w:val="20"/>
              </w:rPr>
            </w:pPr>
            <w:r w:rsidRPr="002805E3">
              <w:rPr>
                <w:rFonts w:asciiTheme="majorHAnsi" w:hAnsiTheme="majorHAnsi" w:cstheme="majorHAnsi"/>
                <w:spacing w:val="1"/>
                <w:sz w:val="20"/>
                <w:szCs w:val="20"/>
                <w:lang w:val="en-GB"/>
              </w:rPr>
              <w:t xml:space="preserve">(Expertise </w:t>
            </w:r>
            <w:r w:rsidR="00993084" w:rsidRPr="002805E3">
              <w:rPr>
                <w:rFonts w:asciiTheme="majorHAnsi" w:hAnsiTheme="majorHAnsi" w:cstheme="majorHAnsi"/>
                <w:spacing w:val="1"/>
                <w:sz w:val="20"/>
                <w:szCs w:val="20"/>
                <w:lang w:val="en-GB"/>
              </w:rPr>
              <w:t>Coast</w:t>
            </w:r>
            <w:r w:rsidR="0071354F">
              <w:rPr>
                <w:rFonts w:asciiTheme="majorHAnsi" w:hAnsiTheme="majorHAnsi" w:cstheme="majorHAnsi"/>
                <w:spacing w:val="1"/>
                <w:sz w:val="20"/>
                <w:szCs w:val="20"/>
                <w:lang w:val="en-GB"/>
              </w:rPr>
              <w:t xml:space="preserve"> </w:t>
            </w:r>
            <w:r w:rsidR="00E758B3" w:rsidRPr="002805E3">
              <w:rPr>
                <w:rFonts w:asciiTheme="majorHAnsi" w:hAnsiTheme="majorHAnsi" w:cstheme="majorHAnsi"/>
                <w:spacing w:val="1"/>
                <w:sz w:val="20"/>
                <w:szCs w:val="20"/>
                <w:lang w:val="en-GB"/>
              </w:rPr>
              <w:t>Climate</w:t>
            </w:r>
            <w:r w:rsidRPr="002805E3">
              <w:rPr>
                <w:rFonts w:asciiTheme="majorHAnsi" w:hAnsiTheme="majorHAnsi" w:cstheme="majorHAnsi"/>
                <w:spacing w:val="1"/>
                <w:sz w:val="20"/>
                <w:szCs w:val="20"/>
                <w:lang w:val="en-GB"/>
              </w:rPr>
              <w:t>)</w:t>
            </w:r>
          </w:p>
        </w:tc>
        <w:tc>
          <w:tcPr>
            <w:tcW w:w="2703" w:type="dxa"/>
            <w:vMerge w:val="restart"/>
            <w:tcBorders>
              <w:top w:val="single" w:sz="4" w:space="0" w:color="auto"/>
              <w:left w:val="single" w:sz="4" w:space="0" w:color="auto"/>
              <w:bottom w:val="single" w:sz="4" w:space="0" w:color="auto"/>
              <w:right w:val="single" w:sz="4" w:space="0" w:color="auto"/>
            </w:tcBorders>
            <w:shd w:val="clear" w:color="auto" w:fill="auto"/>
          </w:tcPr>
          <w:p w14:paraId="6BD1619E" w14:textId="5AAF22B5" w:rsidR="00E758B3" w:rsidRPr="002805E3" w:rsidRDefault="00E758B3" w:rsidP="00ED6450">
            <w:pPr>
              <w:spacing w:before="120" w:after="120"/>
              <w:ind w:right="5"/>
              <w:rPr>
                <w:rFonts w:asciiTheme="majorHAnsi" w:hAnsiTheme="majorHAnsi" w:cstheme="majorHAnsi"/>
                <w:spacing w:val="1"/>
                <w:sz w:val="20"/>
                <w:szCs w:val="20"/>
                <w:lang w:val="en-GB"/>
              </w:rPr>
            </w:pPr>
            <w:r w:rsidRPr="002805E3">
              <w:rPr>
                <w:rFonts w:asciiTheme="majorHAnsi" w:hAnsiTheme="majorHAnsi" w:cstheme="majorHAnsi"/>
                <w:spacing w:val="1"/>
                <w:sz w:val="20"/>
                <w:szCs w:val="20"/>
                <w:lang w:val="en-GB"/>
              </w:rPr>
              <w:t>Number of projects</w:t>
            </w:r>
            <w:r w:rsidR="00ED6464" w:rsidRPr="002805E3">
              <w:rPr>
                <w:rFonts w:asciiTheme="majorHAnsi" w:hAnsiTheme="majorHAnsi" w:cstheme="majorHAnsi"/>
                <w:spacing w:val="1"/>
                <w:sz w:val="20"/>
                <w:szCs w:val="20"/>
                <w:lang w:val="en-GB"/>
              </w:rPr>
              <w:t>/studies</w:t>
            </w:r>
            <w:r w:rsidRPr="002805E3">
              <w:rPr>
                <w:rFonts w:asciiTheme="majorHAnsi" w:hAnsiTheme="majorHAnsi" w:cstheme="majorHAnsi"/>
                <w:spacing w:val="1"/>
                <w:sz w:val="20"/>
                <w:szCs w:val="20"/>
                <w:lang w:val="en-GB"/>
              </w:rPr>
              <w:t xml:space="preserve"> related to climate law</w:t>
            </w:r>
            <w:r w:rsidR="0008571C" w:rsidRPr="002805E3">
              <w:rPr>
                <w:rFonts w:asciiTheme="majorHAnsi" w:hAnsiTheme="majorHAnsi" w:cstheme="majorHAnsi"/>
                <w:spacing w:val="1"/>
                <w:sz w:val="20"/>
                <w:szCs w:val="20"/>
                <w:lang w:val="en-GB"/>
              </w:rPr>
              <w:t>s</w:t>
            </w:r>
            <w:r w:rsidRPr="002805E3">
              <w:rPr>
                <w:rFonts w:asciiTheme="majorHAnsi" w:hAnsiTheme="majorHAnsi" w:cstheme="majorHAnsi"/>
                <w:spacing w:val="1"/>
                <w:sz w:val="20"/>
                <w:szCs w:val="20"/>
                <w:lang w:val="en-GB"/>
              </w:rPr>
              <w:t xml:space="preserve"> with focus on </w:t>
            </w:r>
            <w:r w:rsidR="00993084" w:rsidRPr="002805E3">
              <w:rPr>
                <w:rFonts w:asciiTheme="majorHAnsi" w:hAnsiTheme="majorHAnsi" w:cstheme="majorHAnsi"/>
                <w:spacing w:val="1"/>
                <w:sz w:val="20"/>
                <w:szCs w:val="20"/>
                <w:lang w:val="en-GB"/>
              </w:rPr>
              <w:t xml:space="preserve">coast or on </w:t>
            </w:r>
            <w:r w:rsidRPr="002805E3">
              <w:rPr>
                <w:rFonts w:asciiTheme="majorHAnsi" w:hAnsiTheme="majorHAnsi" w:cstheme="majorHAnsi"/>
                <w:spacing w:val="1"/>
                <w:sz w:val="20"/>
                <w:szCs w:val="20"/>
                <w:lang w:val="en-GB"/>
              </w:rPr>
              <w:t>adaptation, in which the tenderer was involved as the expert/coordinator</w:t>
            </w:r>
          </w:p>
          <w:p w14:paraId="5A9AE6A1" w14:textId="77777777" w:rsidR="00E758B3" w:rsidRPr="002805E3" w:rsidRDefault="00E758B3" w:rsidP="00ED6450">
            <w:pPr>
              <w:spacing w:before="120" w:after="120"/>
              <w:ind w:right="5"/>
              <w:rPr>
                <w:rFonts w:asciiTheme="majorHAnsi" w:hAnsiTheme="majorHAnsi" w:cstheme="majorHAnsi"/>
                <w:spacing w:val="1"/>
                <w:sz w:val="20"/>
                <w:szCs w:val="20"/>
                <w:lang w:val="en-GB"/>
              </w:rPr>
            </w:pPr>
          </w:p>
        </w:tc>
        <w:tc>
          <w:tcPr>
            <w:tcW w:w="1558" w:type="dxa"/>
            <w:tcBorders>
              <w:top w:val="single" w:sz="4" w:space="0" w:color="000000"/>
              <w:left w:val="single" w:sz="4" w:space="0" w:color="auto"/>
              <w:bottom w:val="single" w:sz="4" w:space="0" w:color="auto"/>
              <w:right w:val="single" w:sz="4" w:space="0" w:color="000000"/>
            </w:tcBorders>
            <w:shd w:val="clear" w:color="auto" w:fill="auto"/>
          </w:tcPr>
          <w:p w14:paraId="038E8EA0" w14:textId="77777777" w:rsidR="00E758B3" w:rsidRPr="002805E3" w:rsidRDefault="00E758B3" w:rsidP="00ED6450">
            <w:pPr>
              <w:spacing w:before="120" w:after="120"/>
              <w:ind w:right="5"/>
              <w:jc w:val="center"/>
              <w:rPr>
                <w:rFonts w:asciiTheme="majorHAnsi" w:hAnsiTheme="majorHAnsi" w:cstheme="majorHAnsi"/>
                <w:spacing w:val="1"/>
                <w:sz w:val="20"/>
                <w:szCs w:val="20"/>
                <w:lang w:val="en-GB"/>
              </w:rPr>
            </w:pPr>
            <w:r w:rsidRPr="002805E3">
              <w:rPr>
                <w:rFonts w:asciiTheme="majorHAnsi" w:hAnsiTheme="majorHAnsi" w:cstheme="majorHAnsi"/>
                <w:spacing w:val="1"/>
                <w:sz w:val="20"/>
                <w:szCs w:val="20"/>
                <w:lang w:val="en-GB"/>
              </w:rPr>
              <w:t>1-2</w:t>
            </w:r>
          </w:p>
        </w:tc>
        <w:tc>
          <w:tcPr>
            <w:tcW w:w="847" w:type="dxa"/>
            <w:tcBorders>
              <w:top w:val="single" w:sz="4" w:space="0" w:color="000000"/>
              <w:left w:val="single" w:sz="4" w:space="0" w:color="000000"/>
              <w:bottom w:val="single" w:sz="4" w:space="0" w:color="auto"/>
              <w:right w:val="single" w:sz="4" w:space="0" w:color="000000"/>
            </w:tcBorders>
            <w:shd w:val="clear" w:color="auto" w:fill="auto"/>
          </w:tcPr>
          <w:p w14:paraId="0F024554" w14:textId="33B15392" w:rsidR="00E758B3" w:rsidRPr="00E15F8B" w:rsidRDefault="00E15F8B" w:rsidP="00ED6450">
            <w:pPr>
              <w:spacing w:before="120" w:after="120"/>
              <w:ind w:right="5"/>
              <w:jc w:val="center"/>
              <w:rPr>
                <w:rFonts w:asciiTheme="majorHAnsi" w:hAnsiTheme="majorHAnsi" w:cstheme="majorHAnsi"/>
                <w:sz w:val="20"/>
                <w:szCs w:val="20"/>
              </w:rPr>
            </w:pPr>
            <w:r w:rsidRPr="00E15F8B">
              <w:rPr>
                <w:rFonts w:asciiTheme="majorHAnsi" w:hAnsiTheme="majorHAnsi" w:cstheme="majorHAnsi"/>
                <w:spacing w:val="1"/>
                <w:sz w:val="20"/>
                <w:szCs w:val="20"/>
                <w:lang w:val="en-GB"/>
              </w:rPr>
              <w:t>5</w:t>
            </w:r>
          </w:p>
        </w:tc>
        <w:tc>
          <w:tcPr>
            <w:tcW w:w="1077" w:type="dxa"/>
            <w:vMerge w:val="restart"/>
            <w:tcBorders>
              <w:top w:val="single" w:sz="4" w:space="0" w:color="000000"/>
              <w:left w:val="single" w:sz="4" w:space="0" w:color="000000"/>
              <w:bottom w:val="single" w:sz="4" w:space="0" w:color="auto"/>
              <w:right w:val="single" w:sz="4" w:space="0" w:color="auto"/>
            </w:tcBorders>
            <w:shd w:val="clear" w:color="auto" w:fill="auto"/>
          </w:tcPr>
          <w:p w14:paraId="652A59A4" w14:textId="433C6D90" w:rsidR="00E758B3" w:rsidRPr="002805E3" w:rsidRDefault="00ED6464" w:rsidP="00ED6450">
            <w:pPr>
              <w:spacing w:before="120" w:after="120"/>
              <w:ind w:right="5"/>
              <w:jc w:val="center"/>
              <w:rPr>
                <w:rFonts w:asciiTheme="majorHAnsi" w:hAnsiTheme="majorHAnsi" w:cstheme="majorHAnsi"/>
                <w:sz w:val="20"/>
                <w:szCs w:val="20"/>
              </w:rPr>
            </w:pPr>
            <w:r w:rsidRPr="002805E3">
              <w:rPr>
                <w:rFonts w:asciiTheme="majorHAnsi" w:hAnsiTheme="majorHAnsi" w:cstheme="majorHAnsi"/>
                <w:spacing w:val="1"/>
                <w:sz w:val="20"/>
                <w:szCs w:val="20"/>
                <w:lang w:val="en-GB"/>
              </w:rPr>
              <w:t>1</w:t>
            </w:r>
            <w:r w:rsidR="00E758B3" w:rsidRPr="002805E3">
              <w:rPr>
                <w:rFonts w:asciiTheme="majorHAnsi" w:hAnsiTheme="majorHAnsi" w:cstheme="majorHAnsi"/>
                <w:spacing w:val="1"/>
                <w:sz w:val="20"/>
                <w:szCs w:val="20"/>
                <w:lang w:val="en-GB"/>
              </w:rPr>
              <w:t>0</w:t>
            </w:r>
          </w:p>
        </w:tc>
      </w:tr>
      <w:tr w:rsidR="006235BF" w:rsidRPr="002805E3" w14:paraId="783A25F4" w14:textId="77777777" w:rsidTr="00ED6450">
        <w:trPr>
          <w:trHeight w:val="189"/>
        </w:trPr>
        <w:tc>
          <w:tcPr>
            <w:tcW w:w="1240" w:type="dxa"/>
            <w:vMerge/>
            <w:tcBorders>
              <w:top w:val="single" w:sz="4" w:space="0" w:color="auto"/>
              <w:left w:val="single" w:sz="4" w:space="0" w:color="auto"/>
              <w:right w:val="single" w:sz="4" w:space="0" w:color="000000"/>
            </w:tcBorders>
            <w:shd w:val="clear" w:color="auto" w:fill="auto"/>
          </w:tcPr>
          <w:p w14:paraId="21D21246" w14:textId="77777777" w:rsidR="00E758B3" w:rsidRPr="002805E3" w:rsidRDefault="00E758B3" w:rsidP="00ED6450">
            <w:pPr>
              <w:spacing w:before="120" w:after="120"/>
              <w:ind w:right="5"/>
              <w:jc w:val="both"/>
              <w:rPr>
                <w:rFonts w:asciiTheme="majorHAnsi" w:hAnsiTheme="majorHAnsi" w:cstheme="majorHAnsi"/>
                <w:spacing w:val="1"/>
                <w:sz w:val="20"/>
                <w:szCs w:val="20"/>
                <w:lang w:val="en-GB"/>
              </w:rPr>
            </w:pPr>
          </w:p>
        </w:tc>
        <w:tc>
          <w:tcPr>
            <w:tcW w:w="1234" w:type="dxa"/>
            <w:vMerge/>
            <w:tcBorders>
              <w:top w:val="single" w:sz="4" w:space="0" w:color="auto"/>
              <w:left w:val="single" w:sz="4" w:space="0" w:color="000000"/>
              <w:right w:val="single" w:sz="4" w:space="0" w:color="auto"/>
            </w:tcBorders>
            <w:shd w:val="clear" w:color="auto" w:fill="auto"/>
          </w:tcPr>
          <w:p w14:paraId="1313CEEA" w14:textId="77777777" w:rsidR="00E758B3" w:rsidRPr="002805E3" w:rsidRDefault="00E758B3" w:rsidP="00ED6450">
            <w:pPr>
              <w:spacing w:before="120" w:after="120"/>
              <w:ind w:right="5"/>
              <w:jc w:val="both"/>
              <w:rPr>
                <w:rFonts w:asciiTheme="majorHAnsi" w:hAnsiTheme="majorHAnsi" w:cstheme="majorHAnsi"/>
                <w:spacing w:val="1"/>
                <w:sz w:val="20"/>
                <w:szCs w:val="20"/>
                <w:lang w:val="en-GB"/>
              </w:rPr>
            </w:pPr>
          </w:p>
        </w:tc>
        <w:tc>
          <w:tcPr>
            <w:tcW w:w="2703" w:type="dxa"/>
            <w:vMerge/>
            <w:tcBorders>
              <w:top w:val="single" w:sz="4" w:space="0" w:color="auto"/>
              <w:left w:val="single" w:sz="4" w:space="0" w:color="auto"/>
              <w:right w:val="single" w:sz="4" w:space="0" w:color="auto"/>
            </w:tcBorders>
            <w:shd w:val="clear" w:color="auto" w:fill="auto"/>
          </w:tcPr>
          <w:p w14:paraId="79F5A56B" w14:textId="77777777" w:rsidR="00E758B3" w:rsidRPr="002805E3" w:rsidRDefault="00E758B3" w:rsidP="00ED6450">
            <w:pPr>
              <w:spacing w:before="120" w:after="120"/>
              <w:ind w:right="5"/>
              <w:jc w:val="both"/>
              <w:rPr>
                <w:rFonts w:asciiTheme="majorHAnsi" w:hAnsiTheme="majorHAnsi" w:cstheme="majorHAnsi"/>
                <w:spacing w:val="1"/>
                <w:sz w:val="20"/>
                <w:szCs w:val="20"/>
                <w:lang w:val="en-GB"/>
              </w:rPr>
            </w:pPr>
          </w:p>
        </w:tc>
        <w:tc>
          <w:tcPr>
            <w:tcW w:w="1558" w:type="dxa"/>
            <w:tcBorders>
              <w:top w:val="single" w:sz="4" w:space="0" w:color="auto"/>
              <w:left w:val="single" w:sz="4" w:space="0" w:color="auto"/>
              <w:bottom w:val="single" w:sz="4" w:space="0" w:color="000000"/>
              <w:right w:val="single" w:sz="4" w:space="0" w:color="000000"/>
            </w:tcBorders>
            <w:shd w:val="clear" w:color="auto" w:fill="auto"/>
          </w:tcPr>
          <w:p w14:paraId="5FD805D6" w14:textId="77777777" w:rsidR="00E758B3" w:rsidRPr="002805E3" w:rsidRDefault="00E758B3" w:rsidP="00ED6450">
            <w:pPr>
              <w:spacing w:before="120" w:after="120"/>
              <w:ind w:right="5"/>
              <w:jc w:val="center"/>
              <w:rPr>
                <w:rFonts w:asciiTheme="majorHAnsi" w:hAnsiTheme="majorHAnsi" w:cstheme="majorHAnsi"/>
                <w:spacing w:val="1"/>
                <w:sz w:val="20"/>
                <w:szCs w:val="20"/>
                <w:lang w:val="en-GB"/>
              </w:rPr>
            </w:pPr>
            <w:r w:rsidRPr="002805E3">
              <w:rPr>
                <w:rFonts w:asciiTheme="majorHAnsi" w:hAnsiTheme="majorHAnsi" w:cstheme="majorHAnsi"/>
                <w:spacing w:val="1"/>
                <w:sz w:val="20"/>
                <w:szCs w:val="20"/>
                <w:lang w:val="en-GB"/>
              </w:rPr>
              <w:t>3-4</w:t>
            </w:r>
          </w:p>
        </w:tc>
        <w:tc>
          <w:tcPr>
            <w:tcW w:w="847" w:type="dxa"/>
            <w:tcBorders>
              <w:top w:val="single" w:sz="4" w:space="0" w:color="auto"/>
              <w:left w:val="single" w:sz="4" w:space="0" w:color="000000"/>
              <w:bottom w:val="single" w:sz="4" w:space="0" w:color="000000"/>
              <w:right w:val="single" w:sz="4" w:space="0" w:color="000000"/>
            </w:tcBorders>
            <w:shd w:val="clear" w:color="auto" w:fill="auto"/>
          </w:tcPr>
          <w:p w14:paraId="7D64C844" w14:textId="0BD0CB21" w:rsidR="00E758B3" w:rsidRPr="00E15F8B" w:rsidRDefault="00E15F8B" w:rsidP="00ED6450">
            <w:pPr>
              <w:spacing w:before="120" w:after="120"/>
              <w:ind w:right="5"/>
              <w:jc w:val="center"/>
              <w:rPr>
                <w:rFonts w:asciiTheme="majorHAnsi" w:hAnsiTheme="majorHAnsi" w:cstheme="majorHAnsi"/>
                <w:spacing w:val="1"/>
                <w:sz w:val="20"/>
                <w:szCs w:val="20"/>
                <w:lang w:val="en-GB"/>
              </w:rPr>
            </w:pPr>
            <w:r w:rsidRPr="00E15F8B">
              <w:rPr>
                <w:rFonts w:asciiTheme="majorHAnsi" w:hAnsiTheme="majorHAnsi" w:cstheme="majorHAnsi"/>
                <w:spacing w:val="1"/>
                <w:sz w:val="20"/>
                <w:szCs w:val="20"/>
                <w:lang w:val="en-GB"/>
              </w:rPr>
              <w:t>7</w:t>
            </w:r>
          </w:p>
        </w:tc>
        <w:tc>
          <w:tcPr>
            <w:tcW w:w="1077" w:type="dxa"/>
            <w:vMerge/>
            <w:tcBorders>
              <w:top w:val="single" w:sz="4" w:space="0" w:color="auto"/>
              <w:left w:val="single" w:sz="4" w:space="0" w:color="000000"/>
              <w:right w:val="single" w:sz="4" w:space="0" w:color="auto"/>
            </w:tcBorders>
            <w:shd w:val="clear" w:color="auto" w:fill="auto"/>
          </w:tcPr>
          <w:p w14:paraId="1E63DDA1" w14:textId="77777777" w:rsidR="00E758B3" w:rsidRPr="002805E3" w:rsidRDefault="00E758B3" w:rsidP="00ED6450">
            <w:pPr>
              <w:spacing w:before="120" w:after="120"/>
              <w:ind w:right="5"/>
              <w:jc w:val="both"/>
              <w:rPr>
                <w:rFonts w:asciiTheme="majorHAnsi" w:hAnsiTheme="majorHAnsi" w:cstheme="majorHAnsi"/>
                <w:spacing w:val="1"/>
                <w:sz w:val="20"/>
                <w:szCs w:val="20"/>
                <w:lang w:val="en-GB"/>
              </w:rPr>
            </w:pPr>
          </w:p>
        </w:tc>
      </w:tr>
      <w:tr w:rsidR="006235BF" w:rsidRPr="002805E3" w14:paraId="704A5B40" w14:textId="77777777" w:rsidTr="00ED6450">
        <w:trPr>
          <w:trHeight w:val="189"/>
        </w:trPr>
        <w:tc>
          <w:tcPr>
            <w:tcW w:w="1240" w:type="dxa"/>
            <w:vMerge/>
            <w:tcBorders>
              <w:left w:val="single" w:sz="4" w:space="0" w:color="auto"/>
              <w:bottom w:val="single" w:sz="4" w:space="0" w:color="auto"/>
              <w:right w:val="single" w:sz="4" w:space="0" w:color="000000"/>
            </w:tcBorders>
            <w:shd w:val="clear" w:color="auto" w:fill="auto"/>
          </w:tcPr>
          <w:p w14:paraId="69CEF1E2" w14:textId="77777777" w:rsidR="00E758B3" w:rsidRPr="002805E3" w:rsidRDefault="00E758B3" w:rsidP="00ED6450">
            <w:pPr>
              <w:spacing w:before="120" w:after="120"/>
              <w:ind w:right="5"/>
              <w:jc w:val="both"/>
              <w:rPr>
                <w:rFonts w:asciiTheme="majorHAnsi" w:hAnsiTheme="majorHAnsi" w:cstheme="majorHAnsi"/>
                <w:spacing w:val="1"/>
                <w:sz w:val="20"/>
                <w:szCs w:val="20"/>
                <w:lang w:val="en-GB"/>
              </w:rPr>
            </w:pPr>
          </w:p>
        </w:tc>
        <w:tc>
          <w:tcPr>
            <w:tcW w:w="1234" w:type="dxa"/>
            <w:vMerge/>
            <w:tcBorders>
              <w:left w:val="single" w:sz="4" w:space="0" w:color="000000"/>
              <w:bottom w:val="single" w:sz="4" w:space="0" w:color="auto"/>
              <w:right w:val="single" w:sz="4" w:space="0" w:color="auto"/>
            </w:tcBorders>
            <w:shd w:val="clear" w:color="auto" w:fill="auto"/>
          </w:tcPr>
          <w:p w14:paraId="432248D6" w14:textId="77777777" w:rsidR="00E758B3" w:rsidRPr="002805E3" w:rsidRDefault="00E758B3" w:rsidP="00ED6450">
            <w:pPr>
              <w:spacing w:before="120" w:after="120"/>
              <w:ind w:right="5"/>
              <w:jc w:val="both"/>
              <w:rPr>
                <w:rFonts w:asciiTheme="majorHAnsi" w:hAnsiTheme="majorHAnsi" w:cstheme="majorHAnsi"/>
                <w:spacing w:val="1"/>
                <w:sz w:val="20"/>
                <w:szCs w:val="20"/>
                <w:lang w:val="en-GB"/>
              </w:rPr>
            </w:pPr>
          </w:p>
        </w:tc>
        <w:tc>
          <w:tcPr>
            <w:tcW w:w="2703" w:type="dxa"/>
            <w:vMerge/>
            <w:tcBorders>
              <w:left w:val="single" w:sz="4" w:space="0" w:color="auto"/>
              <w:bottom w:val="single" w:sz="4" w:space="0" w:color="auto"/>
              <w:right w:val="single" w:sz="4" w:space="0" w:color="auto"/>
            </w:tcBorders>
            <w:shd w:val="clear" w:color="auto" w:fill="auto"/>
          </w:tcPr>
          <w:p w14:paraId="15511C80" w14:textId="77777777" w:rsidR="00E758B3" w:rsidRPr="002805E3" w:rsidRDefault="00E758B3" w:rsidP="00ED6450">
            <w:pPr>
              <w:spacing w:before="120" w:after="120"/>
              <w:ind w:right="5"/>
              <w:jc w:val="both"/>
              <w:rPr>
                <w:rFonts w:asciiTheme="majorHAnsi" w:hAnsiTheme="majorHAnsi" w:cstheme="majorHAnsi"/>
                <w:spacing w:val="1"/>
                <w:sz w:val="20"/>
                <w:szCs w:val="20"/>
                <w:lang w:val="en-GB"/>
              </w:rPr>
            </w:pPr>
          </w:p>
        </w:tc>
        <w:tc>
          <w:tcPr>
            <w:tcW w:w="1558" w:type="dxa"/>
            <w:tcBorders>
              <w:top w:val="single" w:sz="4" w:space="0" w:color="000000"/>
              <w:left w:val="single" w:sz="4" w:space="0" w:color="auto"/>
              <w:bottom w:val="single" w:sz="4" w:space="0" w:color="auto"/>
              <w:right w:val="single" w:sz="4" w:space="0" w:color="000000"/>
            </w:tcBorders>
            <w:shd w:val="clear" w:color="auto" w:fill="auto"/>
          </w:tcPr>
          <w:p w14:paraId="63BF1D69" w14:textId="77777777" w:rsidR="00E758B3" w:rsidRPr="002805E3" w:rsidRDefault="00E758B3" w:rsidP="00ED6450">
            <w:pPr>
              <w:spacing w:before="120" w:after="120"/>
              <w:ind w:right="5"/>
              <w:jc w:val="center"/>
              <w:rPr>
                <w:rFonts w:asciiTheme="majorHAnsi" w:hAnsiTheme="majorHAnsi" w:cstheme="majorHAnsi"/>
                <w:spacing w:val="1"/>
                <w:sz w:val="20"/>
                <w:szCs w:val="20"/>
                <w:lang w:val="en-GB"/>
              </w:rPr>
            </w:pPr>
            <w:r w:rsidRPr="002805E3">
              <w:rPr>
                <w:rFonts w:asciiTheme="majorHAnsi" w:hAnsiTheme="majorHAnsi" w:cstheme="majorHAnsi"/>
                <w:spacing w:val="1"/>
                <w:sz w:val="20"/>
                <w:szCs w:val="20"/>
                <w:lang w:val="en-GB"/>
              </w:rPr>
              <w:t>5 and more</w:t>
            </w:r>
          </w:p>
        </w:tc>
        <w:tc>
          <w:tcPr>
            <w:tcW w:w="847" w:type="dxa"/>
            <w:tcBorders>
              <w:top w:val="single" w:sz="4" w:space="0" w:color="000000"/>
              <w:left w:val="single" w:sz="4" w:space="0" w:color="000000"/>
              <w:bottom w:val="single" w:sz="4" w:space="0" w:color="auto"/>
              <w:right w:val="single" w:sz="4" w:space="0" w:color="000000"/>
            </w:tcBorders>
            <w:shd w:val="clear" w:color="auto" w:fill="auto"/>
          </w:tcPr>
          <w:p w14:paraId="35D826DA" w14:textId="73BD71D5" w:rsidR="00E758B3" w:rsidRPr="00E15F8B" w:rsidRDefault="00E15F8B" w:rsidP="00ED6450">
            <w:pPr>
              <w:spacing w:before="120" w:after="120"/>
              <w:ind w:right="5"/>
              <w:jc w:val="center"/>
              <w:rPr>
                <w:rFonts w:asciiTheme="majorHAnsi" w:hAnsiTheme="majorHAnsi" w:cstheme="majorHAnsi"/>
                <w:spacing w:val="1"/>
                <w:sz w:val="20"/>
                <w:szCs w:val="20"/>
                <w:lang w:val="en-GB"/>
              </w:rPr>
            </w:pPr>
            <w:r w:rsidRPr="00E15F8B">
              <w:rPr>
                <w:rFonts w:asciiTheme="majorHAnsi" w:hAnsiTheme="majorHAnsi" w:cstheme="majorHAnsi"/>
                <w:spacing w:val="1"/>
                <w:sz w:val="20"/>
                <w:szCs w:val="20"/>
                <w:lang w:val="en-GB"/>
              </w:rPr>
              <w:t>1</w:t>
            </w:r>
            <w:r w:rsidR="00E758B3" w:rsidRPr="00E15F8B">
              <w:rPr>
                <w:rFonts w:asciiTheme="majorHAnsi" w:hAnsiTheme="majorHAnsi" w:cstheme="majorHAnsi"/>
                <w:spacing w:val="1"/>
                <w:sz w:val="20"/>
                <w:szCs w:val="20"/>
                <w:lang w:val="en-GB"/>
              </w:rPr>
              <w:t>0</w:t>
            </w:r>
          </w:p>
        </w:tc>
        <w:tc>
          <w:tcPr>
            <w:tcW w:w="1077" w:type="dxa"/>
            <w:vMerge/>
            <w:tcBorders>
              <w:left w:val="single" w:sz="4" w:space="0" w:color="000000"/>
              <w:bottom w:val="single" w:sz="4" w:space="0" w:color="auto"/>
              <w:right w:val="single" w:sz="4" w:space="0" w:color="auto"/>
            </w:tcBorders>
            <w:shd w:val="clear" w:color="auto" w:fill="auto"/>
          </w:tcPr>
          <w:p w14:paraId="40574DA4" w14:textId="77777777" w:rsidR="00E758B3" w:rsidRPr="002805E3" w:rsidRDefault="00E758B3" w:rsidP="00ED6450">
            <w:pPr>
              <w:spacing w:before="120" w:after="120"/>
              <w:ind w:right="5"/>
              <w:jc w:val="both"/>
              <w:rPr>
                <w:rFonts w:asciiTheme="majorHAnsi" w:hAnsiTheme="majorHAnsi" w:cstheme="majorHAnsi"/>
                <w:spacing w:val="1"/>
                <w:sz w:val="20"/>
                <w:szCs w:val="20"/>
                <w:lang w:val="en-GB"/>
              </w:rPr>
            </w:pPr>
          </w:p>
        </w:tc>
      </w:tr>
    </w:tbl>
    <w:p w14:paraId="39DB2B80" w14:textId="77777777" w:rsidR="00A73D09" w:rsidRPr="002805E3" w:rsidRDefault="00A73D09" w:rsidP="00A73D09">
      <w:pPr>
        <w:shd w:val="clear" w:color="auto" w:fill="FFFFFF"/>
        <w:spacing w:before="120" w:after="120"/>
        <w:ind w:left="274" w:right="5"/>
        <w:jc w:val="both"/>
        <w:rPr>
          <w:rFonts w:asciiTheme="majorHAnsi" w:hAnsiTheme="majorHAnsi" w:cstheme="majorHAnsi"/>
          <w:spacing w:val="1"/>
          <w:sz w:val="22"/>
          <w:szCs w:val="22"/>
          <w:highlight w:val="yellow"/>
          <w:lang w:val="en-GB"/>
        </w:rPr>
      </w:pPr>
    </w:p>
    <w:p w14:paraId="6D025C1A" w14:textId="56DEBA8B" w:rsidR="000C0943" w:rsidRPr="002805E3" w:rsidRDefault="003D59BF">
      <w:pPr>
        <w:shd w:val="clear" w:color="auto" w:fill="FFFFFF"/>
        <w:spacing w:before="120" w:after="120"/>
        <w:ind w:right="5"/>
        <w:jc w:val="both"/>
        <w:rPr>
          <w:rFonts w:asciiTheme="majorHAnsi" w:hAnsiTheme="majorHAnsi" w:cstheme="majorHAnsi"/>
          <w:sz w:val="22"/>
          <w:szCs w:val="22"/>
          <w:lang w:val="en-US"/>
        </w:rPr>
      </w:pPr>
      <w:r w:rsidRPr="002805E3">
        <w:rPr>
          <w:rFonts w:asciiTheme="majorHAnsi" w:hAnsiTheme="majorHAnsi" w:cstheme="majorHAnsi"/>
          <w:color w:val="000000"/>
          <w:spacing w:val="1"/>
          <w:sz w:val="22"/>
          <w:szCs w:val="22"/>
          <w:lang w:val="en-GB"/>
        </w:rPr>
        <w:t xml:space="preserve">Selection of the most economically advantageous Tenders (MEAT) will determine the basis for evaluating the criteria for each individual Tender according to the delivery of the requested Tenderer's documentation, in the appropriate form: </w:t>
      </w:r>
      <w:r w:rsidRPr="002805E3">
        <w:rPr>
          <w:rFonts w:asciiTheme="majorHAnsi" w:hAnsiTheme="majorHAnsi" w:cstheme="majorHAnsi"/>
          <w:b/>
          <w:color w:val="000000"/>
          <w:spacing w:val="1"/>
          <w:sz w:val="22"/>
          <w:szCs w:val="22"/>
          <w:lang w:val="en-GB"/>
        </w:rPr>
        <w:t>MEAT = P + E</w:t>
      </w:r>
      <w:r w:rsidR="006235BF" w:rsidRPr="002805E3">
        <w:rPr>
          <w:rFonts w:asciiTheme="majorHAnsi" w:hAnsiTheme="majorHAnsi" w:cstheme="majorHAnsi"/>
          <w:b/>
          <w:color w:val="000000"/>
          <w:spacing w:val="1"/>
          <w:sz w:val="22"/>
          <w:szCs w:val="22"/>
          <w:lang w:val="en-GB"/>
        </w:rPr>
        <w:t>_CI + E_C + E_CC</w:t>
      </w:r>
      <w:r w:rsidRPr="002805E3">
        <w:rPr>
          <w:rFonts w:asciiTheme="majorHAnsi" w:hAnsiTheme="majorHAnsi" w:cstheme="majorHAnsi"/>
          <w:color w:val="000000"/>
          <w:spacing w:val="1"/>
          <w:sz w:val="22"/>
          <w:szCs w:val="22"/>
          <w:lang w:val="en-GB"/>
        </w:rPr>
        <w:t>.</w:t>
      </w:r>
    </w:p>
    <w:p w14:paraId="0E945493" w14:textId="77777777" w:rsidR="000C0943" w:rsidRPr="002805E3" w:rsidRDefault="003D59BF">
      <w:pPr>
        <w:shd w:val="clear" w:color="auto" w:fill="FFFFFF"/>
        <w:spacing w:before="120" w:after="120"/>
        <w:jc w:val="both"/>
        <w:rPr>
          <w:rFonts w:asciiTheme="majorHAnsi" w:hAnsiTheme="majorHAnsi" w:cstheme="majorHAnsi"/>
          <w:sz w:val="22"/>
          <w:szCs w:val="22"/>
          <w:lang w:val="en-US"/>
        </w:rPr>
      </w:pPr>
      <w:r w:rsidRPr="002805E3">
        <w:rPr>
          <w:rFonts w:asciiTheme="majorHAnsi" w:hAnsiTheme="majorHAnsi" w:cstheme="majorHAnsi"/>
          <w:b/>
          <w:color w:val="000000"/>
          <w:sz w:val="22"/>
          <w:szCs w:val="22"/>
          <w:u w:val="single"/>
          <w:lang w:val="en-GB"/>
        </w:rPr>
        <w:t xml:space="preserve">For the purposes of establishing the grounds set out in item 5. </w:t>
      </w:r>
      <w:r w:rsidRPr="002805E3">
        <w:rPr>
          <w:rFonts w:asciiTheme="majorHAnsi" w:hAnsiTheme="majorHAnsi" w:cstheme="majorHAnsi"/>
          <w:b/>
          <w:sz w:val="22"/>
          <w:szCs w:val="22"/>
          <w:u w:val="single"/>
          <w:lang w:val="en-GB"/>
        </w:rPr>
        <w:t>of the Invitation to Tender the Tenderer shall submit the following in his/her Tender:</w:t>
      </w:r>
    </w:p>
    <w:p w14:paraId="242B9F64" w14:textId="584B9989" w:rsidR="00A95001" w:rsidRPr="002805E3" w:rsidRDefault="003D59BF" w:rsidP="007A77F2">
      <w:pPr>
        <w:widowControl w:val="0"/>
        <w:numPr>
          <w:ilvl w:val="0"/>
          <w:numId w:val="3"/>
        </w:numPr>
        <w:shd w:val="clear" w:color="auto" w:fill="FFFFFF"/>
        <w:tabs>
          <w:tab w:val="clear" w:pos="720"/>
          <w:tab w:val="left" w:pos="701"/>
        </w:tabs>
        <w:spacing w:before="120" w:after="120"/>
        <w:ind w:left="284" w:right="1382" w:firstLine="283"/>
        <w:rPr>
          <w:rFonts w:asciiTheme="majorHAnsi" w:hAnsiTheme="majorHAnsi" w:cstheme="majorHAnsi"/>
          <w:b/>
          <w:color w:val="000000"/>
          <w:spacing w:val="-1"/>
          <w:sz w:val="22"/>
          <w:szCs w:val="22"/>
          <w:lang w:val="en-GB"/>
        </w:rPr>
      </w:pPr>
      <w:r w:rsidRPr="002805E3">
        <w:rPr>
          <w:rFonts w:asciiTheme="majorHAnsi" w:hAnsiTheme="majorHAnsi" w:cstheme="majorHAnsi"/>
          <w:b/>
          <w:i/>
          <w:color w:val="000000"/>
          <w:sz w:val="22"/>
          <w:szCs w:val="22"/>
          <w:lang w:val="en-GB"/>
        </w:rPr>
        <w:t xml:space="preserve"> List of projects verifying expertise of the Tenderer</w:t>
      </w:r>
      <w:r w:rsidRPr="002805E3">
        <w:rPr>
          <w:rFonts w:asciiTheme="majorHAnsi" w:hAnsiTheme="majorHAnsi" w:cstheme="majorHAnsi"/>
          <w:b/>
          <w:i/>
          <w:sz w:val="22"/>
          <w:szCs w:val="22"/>
          <w:lang w:val="en-GB"/>
        </w:rPr>
        <w:t xml:space="preserve"> </w:t>
      </w:r>
      <w:r w:rsidRPr="002805E3">
        <w:rPr>
          <w:rFonts w:asciiTheme="majorHAnsi" w:hAnsiTheme="majorHAnsi" w:cstheme="majorHAnsi"/>
          <w:bCs/>
          <w:iCs/>
          <w:sz w:val="22"/>
          <w:szCs w:val="22"/>
          <w:lang w:val="en-GB"/>
        </w:rPr>
        <w:t>(Annex 2)</w:t>
      </w:r>
      <w:r w:rsidRPr="002805E3">
        <w:rPr>
          <w:rFonts w:asciiTheme="majorHAnsi" w:hAnsiTheme="majorHAnsi" w:cstheme="majorHAnsi"/>
          <w:bCs/>
          <w:i/>
          <w:sz w:val="22"/>
          <w:szCs w:val="22"/>
          <w:lang w:val="en-GB"/>
        </w:rPr>
        <w:t>;</w:t>
      </w:r>
    </w:p>
    <w:p w14:paraId="47A933CB" w14:textId="77777777" w:rsidR="00497FB7" w:rsidRDefault="00497FB7">
      <w:pPr>
        <w:shd w:val="clear" w:color="auto" w:fill="FFFFFF"/>
        <w:spacing w:before="120" w:after="120"/>
        <w:ind w:right="1382"/>
        <w:rPr>
          <w:rFonts w:asciiTheme="majorHAnsi" w:hAnsiTheme="majorHAnsi" w:cstheme="majorHAnsi"/>
          <w:b/>
          <w:color w:val="000000"/>
          <w:spacing w:val="-1"/>
          <w:sz w:val="22"/>
          <w:szCs w:val="22"/>
          <w:lang w:val="en-GB"/>
        </w:rPr>
      </w:pPr>
    </w:p>
    <w:p w14:paraId="4EBA9D02" w14:textId="77777777" w:rsidR="00497FB7" w:rsidRDefault="00497FB7">
      <w:pPr>
        <w:shd w:val="clear" w:color="auto" w:fill="FFFFFF"/>
        <w:spacing w:before="120" w:after="120"/>
        <w:ind w:right="1382"/>
        <w:rPr>
          <w:rFonts w:asciiTheme="majorHAnsi" w:hAnsiTheme="majorHAnsi" w:cstheme="majorHAnsi"/>
          <w:b/>
          <w:color w:val="000000"/>
          <w:spacing w:val="-1"/>
          <w:sz w:val="22"/>
          <w:szCs w:val="22"/>
          <w:lang w:val="en-GB"/>
        </w:rPr>
      </w:pPr>
    </w:p>
    <w:p w14:paraId="46577B1B" w14:textId="77777777" w:rsidR="00497FB7" w:rsidRDefault="00497FB7">
      <w:pPr>
        <w:shd w:val="clear" w:color="auto" w:fill="FFFFFF"/>
        <w:spacing w:before="120" w:after="120"/>
        <w:ind w:right="1382"/>
        <w:rPr>
          <w:rFonts w:asciiTheme="majorHAnsi" w:hAnsiTheme="majorHAnsi" w:cstheme="majorHAnsi"/>
          <w:b/>
          <w:color w:val="000000"/>
          <w:spacing w:val="-1"/>
          <w:sz w:val="22"/>
          <w:szCs w:val="22"/>
          <w:lang w:val="en-GB"/>
        </w:rPr>
      </w:pPr>
    </w:p>
    <w:p w14:paraId="75BBD6D5" w14:textId="18D8C836" w:rsidR="00497FB7" w:rsidRDefault="00497FB7">
      <w:pPr>
        <w:shd w:val="clear" w:color="auto" w:fill="FFFFFF"/>
        <w:spacing w:before="120" w:after="120"/>
        <w:ind w:right="1382"/>
        <w:rPr>
          <w:rFonts w:asciiTheme="majorHAnsi" w:hAnsiTheme="majorHAnsi" w:cstheme="majorHAnsi"/>
          <w:b/>
          <w:color w:val="000000"/>
          <w:spacing w:val="-1"/>
          <w:sz w:val="22"/>
          <w:szCs w:val="22"/>
          <w:lang w:val="en-GB"/>
        </w:rPr>
      </w:pPr>
    </w:p>
    <w:p w14:paraId="4F857351" w14:textId="77777777" w:rsidR="00313FAD" w:rsidRDefault="00313FAD">
      <w:pPr>
        <w:shd w:val="clear" w:color="auto" w:fill="FFFFFF"/>
        <w:spacing w:before="120" w:after="120"/>
        <w:ind w:right="1382"/>
        <w:rPr>
          <w:rFonts w:asciiTheme="majorHAnsi" w:hAnsiTheme="majorHAnsi" w:cstheme="majorHAnsi"/>
          <w:b/>
          <w:color w:val="000000"/>
          <w:spacing w:val="-1"/>
          <w:sz w:val="22"/>
          <w:szCs w:val="22"/>
          <w:lang w:val="en-GB"/>
        </w:rPr>
      </w:pPr>
    </w:p>
    <w:p w14:paraId="5516BBBA" w14:textId="77777777" w:rsidR="00497FB7" w:rsidRDefault="00497FB7">
      <w:pPr>
        <w:shd w:val="clear" w:color="auto" w:fill="FFFFFF"/>
        <w:spacing w:before="120" w:after="120"/>
        <w:ind w:right="1382"/>
        <w:rPr>
          <w:rFonts w:asciiTheme="majorHAnsi" w:hAnsiTheme="majorHAnsi" w:cstheme="majorHAnsi"/>
          <w:b/>
          <w:color w:val="000000"/>
          <w:spacing w:val="-1"/>
          <w:sz w:val="22"/>
          <w:szCs w:val="22"/>
          <w:lang w:val="en-GB"/>
        </w:rPr>
      </w:pPr>
    </w:p>
    <w:p w14:paraId="647C33E3" w14:textId="77777777" w:rsidR="00497FB7" w:rsidRDefault="00497FB7">
      <w:pPr>
        <w:shd w:val="clear" w:color="auto" w:fill="FFFFFF"/>
        <w:spacing w:before="120" w:after="120"/>
        <w:ind w:right="1382"/>
        <w:rPr>
          <w:rFonts w:asciiTheme="majorHAnsi" w:hAnsiTheme="majorHAnsi" w:cstheme="majorHAnsi"/>
          <w:b/>
          <w:color w:val="000000"/>
          <w:spacing w:val="-1"/>
          <w:sz w:val="22"/>
          <w:szCs w:val="22"/>
          <w:lang w:val="en-GB"/>
        </w:rPr>
      </w:pPr>
    </w:p>
    <w:p w14:paraId="5523F0C2" w14:textId="300EACFE" w:rsidR="000C0943" w:rsidRPr="002805E3" w:rsidRDefault="003D59BF">
      <w:pPr>
        <w:shd w:val="clear" w:color="auto" w:fill="FFFFFF"/>
        <w:spacing w:before="120" w:after="120"/>
        <w:ind w:right="1382"/>
        <w:rPr>
          <w:rFonts w:asciiTheme="majorHAnsi" w:hAnsiTheme="majorHAnsi" w:cstheme="majorHAnsi"/>
          <w:sz w:val="22"/>
          <w:szCs w:val="22"/>
          <w:lang w:val="en-US"/>
        </w:rPr>
      </w:pPr>
      <w:r w:rsidRPr="002805E3">
        <w:rPr>
          <w:rFonts w:asciiTheme="majorHAnsi" w:hAnsiTheme="majorHAnsi" w:cstheme="majorHAnsi"/>
          <w:b/>
          <w:color w:val="000000"/>
          <w:spacing w:val="-1"/>
          <w:sz w:val="22"/>
          <w:szCs w:val="22"/>
          <w:lang w:val="en-GB"/>
        </w:rPr>
        <w:t>6. DUE DATE, CONTRACT AND TERMS OF PAYMENT</w:t>
      </w:r>
    </w:p>
    <w:p w14:paraId="5ED827B4" w14:textId="307757EC" w:rsidR="000C0943" w:rsidRPr="002805E3" w:rsidRDefault="003D59BF">
      <w:pPr>
        <w:spacing w:before="120" w:after="120"/>
        <w:rPr>
          <w:rFonts w:asciiTheme="majorHAnsi" w:hAnsiTheme="majorHAnsi" w:cstheme="majorHAnsi"/>
          <w:sz w:val="22"/>
          <w:szCs w:val="22"/>
          <w:lang w:val="en-US"/>
        </w:rPr>
      </w:pPr>
      <w:r w:rsidRPr="002805E3">
        <w:rPr>
          <w:rFonts w:asciiTheme="majorHAnsi" w:hAnsiTheme="majorHAnsi" w:cstheme="majorHAnsi"/>
          <w:color w:val="000000"/>
          <w:sz w:val="22"/>
          <w:szCs w:val="22"/>
          <w:lang w:val="en-GB"/>
        </w:rPr>
        <w:t>The Contract will be made in USD currency</w:t>
      </w:r>
      <w:r w:rsidRPr="00A5427E">
        <w:rPr>
          <w:rFonts w:asciiTheme="majorHAnsi" w:hAnsiTheme="majorHAnsi" w:cstheme="majorHAnsi"/>
          <w:color w:val="000000"/>
          <w:sz w:val="22"/>
          <w:szCs w:val="22"/>
          <w:lang w:val="en-GB"/>
        </w:rPr>
        <w:t xml:space="preserve">. </w:t>
      </w:r>
      <w:r w:rsidR="00A64409" w:rsidRPr="00A5427E">
        <w:rPr>
          <w:rFonts w:asciiTheme="majorHAnsi" w:hAnsiTheme="majorHAnsi" w:cstheme="majorHAnsi"/>
          <w:color w:val="000000"/>
          <w:sz w:val="22"/>
          <w:szCs w:val="22"/>
          <w:lang w:val="en-GB"/>
        </w:rPr>
        <w:t>However,</w:t>
      </w:r>
      <w:r w:rsidR="00AF26C0" w:rsidRPr="00A5427E">
        <w:rPr>
          <w:rFonts w:asciiTheme="majorHAnsi" w:hAnsiTheme="majorHAnsi" w:cstheme="majorHAnsi"/>
          <w:color w:val="000000"/>
          <w:sz w:val="22"/>
          <w:szCs w:val="22"/>
          <w:lang w:val="en-GB"/>
        </w:rPr>
        <w:t xml:space="preserve"> the </w:t>
      </w:r>
      <w:r w:rsidR="00AF26C0" w:rsidRPr="00A5427E">
        <w:rPr>
          <w:rFonts w:asciiTheme="majorHAnsi" w:hAnsiTheme="majorHAnsi" w:cstheme="majorHAnsi"/>
          <w:sz w:val="22"/>
          <w:szCs w:val="22"/>
          <w:lang w:val="en-GB" w:eastAsia="hr-HR"/>
        </w:rPr>
        <w:t>payment can be made in other currency using the exchange rate of conversion of the Client’s bank (</w:t>
      </w:r>
      <w:hyperlink r:id="rId12">
        <w:r w:rsidR="00AF26C0" w:rsidRPr="00A5427E">
          <w:rPr>
            <w:rStyle w:val="ListLabel86"/>
          </w:rPr>
          <w:t>OTP bank</w:t>
        </w:r>
      </w:hyperlink>
      <w:r w:rsidR="00AF26C0" w:rsidRPr="00A5427E">
        <w:rPr>
          <w:rFonts w:asciiTheme="majorHAnsi" w:hAnsiTheme="majorHAnsi" w:cstheme="majorHAnsi"/>
          <w:sz w:val="22"/>
          <w:szCs w:val="22"/>
          <w:lang w:val="en-GB" w:eastAsia="hr-HR"/>
        </w:rPr>
        <w:t>), valid on the date of the payment</w:t>
      </w:r>
      <w:r w:rsidR="00F03A83" w:rsidRPr="00A5427E">
        <w:rPr>
          <w:rFonts w:asciiTheme="majorHAnsi" w:hAnsiTheme="majorHAnsi" w:cstheme="majorHAnsi"/>
          <w:sz w:val="22"/>
          <w:szCs w:val="22"/>
          <w:lang w:val="en-GB" w:eastAsia="hr-HR"/>
        </w:rPr>
        <w:t>.</w:t>
      </w:r>
    </w:p>
    <w:p w14:paraId="09A874DB" w14:textId="77777777" w:rsidR="000C0943" w:rsidRPr="002805E3" w:rsidRDefault="003D59BF">
      <w:pPr>
        <w:spacing w:before="120" w:after="120"/>
        <w:rPr>
          <w:rFonts w:asciiTheme="majorHAnsi" w:hAnsiTheme="majorHAnsi" w:cstheme="majorHAnsi"/>
          <w:sz w:val="22"/>
          <w:szCs w:val="22"/>
          <w:lang w:val="en-US"/>
        </w:rPr>
      </w:pPr>
      <w:r w:rsidRPr="002805E3">
        <w:rPr>
          <w:rFonts w:asciiTheme="majorHAnsi" w:hAnsiTheme="majorHAnsi" w:cstheme="majorHAnsi"/>
          <w:color w:val="000000"/>
          <w:sz w:val="22"/>
          <w:szCs w:val="22"/>
          <w:lang w:val="en-GB"/>
        </w:rPr>
        <w:t>The Client shall make the payment to the Tenderer in three instalments i.e.:</w:t>
      </w:r>
    </w:p>
    <w:p w14:paraId="1E97B001" w14:textId="7E1C9BCF" w:rsidR="000C0943" w:rsidRPr="002805E3" w:rsidRDefault="006A22B8">
      <w:pPr>
        <w:widowControl w:val="0"/>
        <w:numPr>
          <w:ilvl w:val="0"/>
          <w:numId w:val="7"/>
        </w:numPr>
        <w:spacing w:before="120" w:after="120"/>
        <w:rPr>
          <w:rFonts w:asciiTheme="majorHAnsi" w:hAnsiTheme="majorHAnsi" w:cstheme="majorHAnsi"/>
          <w:sz w:val="22"/>
          <w:szCs w:val="22"/>
          <w:lang w:val="en-US"/>
        </w:rPr>
      </w:pPr>
      <w:r w:rsidRPr="002805E3">
        <w:rPr>
          <w:rFonts w:asciiTheme="majorHAnsi" w:hAnsiTheme="majorHAnsi" w:cstheme="majorHAnsi"/>
          <w:color w:val="000000"/>
          <w:sz w:val="22"/>
          <w:szCs w:val="22"/>
          <w:lang w:val="en-GB"/>
        </w:rPr>
        <w:t>3</w:t>
      </w:r>
      <w:r w:rsidR="003D59BF" w:rsidRPr="002805E3">
        <w:rPr>
          <w:rFonts w:asciiTheme="majorHAnsi" w:hAnsiTheme="majorHAnsi" w:cstheme="majorHAnsi"/>
          <w:color w:val="000000"/>
          <w:sz w:val="22"/>
          <w:szCs w:val="22"/>
          <w:lang w:val="en-GB"/>
        </w:rPr>
        <w:t xml:space="preserve">0% upon submission and clearance by PAP/RAC of the deliverable </w:t>
      </w:r>
      <w:r w:rsidR="00772B69" w:rsidRPr="002805E3">
        <w:rPr>
          <w:rFonts w:asciiTheme="majorHAnsi" w:hAnsiTheme="majorHAnsi" w:cstheme="majorHAnsi"/>
          <w:color w:val="000000"/>
          <w:sz w:val="22"/>
          <w:szCs w:val="22"/>
          <w:lang w:val="en-GB"/>
        </w:rPr>
        <w:t>1</w:t>
      </w:r>
      <w:r w:rsidRPr="002805E3">
        <w:rPr>
          <w:rFonts w:asciiTheme="majorHAnsi" w:hAnsiTheme="majorHAnsi" w:cstheme="majorHAnsi"/>
          <w:color w:val="000000"/>
          <w:sz w:val="22"/>
          <w:szCs w:val="22"/>
          <w:lang w:val="en-GB"/>
        </w:rPr>
        <w:t xml:space="preserve"> and 2</w:t>
      </w:r>
      <w:r w:rsidR="003D59BF" w:rsidRPr="002805E3">
        <w:rPr>
          <w:rFonts w:asciiTheme="majorHAnsi" w:hAnsiTheme="majorHAnsi" w:cstheme="majorHAnsi"/>
          <w:color w:val="000000"/>
          <w:sz w:val="22"/>
          <w:szCs w:val="22"/>
          <w:lang w:val="en-GB"/>
        </w:rPr>
        <w:t>.</w:t>
      </w:r>
    </w:p>
    <w:p w14:paraId="3C47E3EA" w14:textId="4665DB0F" w:rsidR="000C0943" w:rsidRPr="002805E3" w:rsidRDefault="006A22B8">
      <w:pPr>
        <w:widowControl w:val="0"/>
        <w:numPr>
          <w:ilvl w:val="0"/>
          <w:numId w:val="7"/>
        </w:numPr>
        <w:spacing w:before="120" w:after="120"/>
        <w:rPr>
          <w:rFonts w:asciiTheme="majorHAnsi" w:hAnsiTheme="majorHAnsi" w:cstheme="majorHAnsi"/>
          <w:sz w:val="22"/>
          <w:szCs w:val="22"/>
          <w:lang w:val="en-US"/>
        </w:rPr>
      </w:pPr>
      <w:r w:rsidRPr="002805E3">
        <w:rPr>
          <w:rFonts w:asciiTheme="majorHAnsi" w:hAnsiTheme="majorHAnsi" w:cstheme="majorHAnsi"/>
          <w:color w:val="000000"/>
          <w:sz w:val="22"/>
          <w:szCs w:val="22"/>
          <w:lang w:val="en-GB"/>
        </w:rPr>
        <w:t>3</w:t>
      </w:r>
      <w:r w:rsidR="00946180" w:rsidRPr="002805E3">
        <w:rPr>
          <w:rFonts w:asciiTheme="majorHAnsi" w:hAnsiTheme="majorHAnsi" w:cstheme="majorHAnsi"/>
          <w:color w:val="000000"/>
          <w:sz w:val="22"/>
          <w:szCs w:val="22"/>
          <w:lang w:val="en-GB"/>
        </w:rPr>
        <w:t>0</w:t>
      </w:r>
      <w:r w:rsidR="003D59BF" w:rsidRPr="002805E3">
        <w:rPr>
          <w:rFonts w:asciiTheme="majorHAnsi" w:hAnsiTheme="majorHAnsi" w:cstheme="majorHAnsi"/>
          <w:color w:val="000000"/>
          <w:sz w:val="22"/>
          <w:szCs w:val="22"/>
          <w:lang w:val="en-GB"/>
        </w:rPr>
        <w:t xml:space="preserve">% upon submission and clearance by PAP/RAC of the deliverable </w:t>
      </w:r>
      <w:r w:rsidRPr="002805E3">
        <w:rPr>
          <w:rFonts w:asciiTheme="majorHAnsi" w:hAnsiTheme="majorHAnsi" w:cstheme="majorHAnsi"/>
          <w:color w:val="000000"/>
          <w:sz w:val="22"/>
          <w:szCs w:val="22"/>
          <w:lang w:val="en-GB"/>
        </w:rPr>
        <w:t>3 and 4</w:t>
      </w:r>
      <w:r w:rsidR="003D59BF" w:rsidRPr="002805E3">
        <w:rPr>
          <w:rFonts w:asciiTheme="majorHAnsi" w:hAnsiTheme="majorHAnsi" w:cstheme="majorHAnsi"/>
          <w:color w:val="000000"/>
          <w:sz w:val="22"/>
          <w:szCs w:val="22"/>
          <w:lang w:val="en-GB"/>
        </w:rPr>
        <w:t>.</w:t>
      </w:r>
    </w:p>
    <w:p w14:paraId="2CFF61C6" w14:textId="2E84B64E" w:rsidR="000C0943" w:rsidRPr="002805E3" w:rsidRDefault="006A22B8">
      <w:pPr>
        <w:widowControl w:val="0"/>
        <w:numPr>
          <w:ilvl w:val="0"/>
          <w:numId w:val="7"/>
        </w:numPr>
        <w:spacing w:before="120" w:after="120"/>
        <w:rPr>
          <w:rFonts w:asciiTheme="majorHAnsi" w:hAnsiTheme="majorHAnsi" w:cstheme="majorHAnsi"/>
          <w:sz w:val="22"/>
          <w:szCs w:val="22"/>
          <w:lang w:val="en-US"/>
        </w:rPr>
      </w:pPr>
      <w:r w:rsidRPr="002805E3">
        <w:rPr>
          <w:rFonts w:asciiTheme="majorHAnsi" w:hAnsiTheme="majorHAnsi" w:cstheme="majorHAnsi"/>
          <w:color w:val="000000"/>
          <w:sz w:val="22"/>
          <w:szCs w:val="22"/>
          <w:lang w:val="en-GB"/>
        </w:rPr>
        <w:t>4</w:t>
      </w:r>
      <w:r w:rsidR="00946180" w:rsidRPr="002805E3">
        <w:rPr>
          <w:rFonts w:asciiTheme="majorHAnsi" w:hAnsiTheme="majorHAnsi" w:cstheme="majorHAnsi"/>
          <w:color w:val="000000"/>
          <w:sz w:val="22"/>
          <w:szCs w:val="22"/>
          <w:lang w:val="en-GB"/>
        </w:rPr>
        <w:t>0</w:t>
      </w:r>
      <w:r w:rsidR="003D59BF" w:rsidRPr="002805E3">
        <w:rPr>
          <w:rFonts w:asciiTheme="majorHAnsi" w:hAnsiTheme="majorHAnsi" w:cstheme="majorHAnsi"/>
          <w:color w:val="000000"/>
          <w:sz w:val="22"/>
          <w:szCs w:val="22"/>
          <w:lang w:val="en-GB"/>
        </w:rPr>
        <w:t xml:space="preserve">% upon submission and clearance by PAP/RAC of the deliverable </w:t>
      </w:r>
      <w:r w:rsidRPr="002805E3">
        <w:rPr>
          <w:rFonts w:asciiTheme="majorHAnsi" w:hAnsiTheme="majorHAnsi" w:cstheme="majorHAnsi"/>
          <w:color w:val="000000"/>
          <w:sz w:val="22"/>
          <w:szCs w:val="22"/>
          <w:lang w:val="en-GB"/>
        </w:rPr>
        <w:t>5</w:t>
      </w:r>
      <w:r w:rsidR="003D59BF" w:rsidRPr="002805E3">
        <w:rPr>
          <w:rFonts w:asciiTheme="majorHAnsi" w:hAnsiTheme="majorHAnsi" w:cstheme="majorHAnsi"/>
          <w:color w:val="000000"/>
          <w:sz w:val="22"/>
          <w:szCs w:val="22"/>
          <w:lang w:val="en-GB"/>
        </w:rPr>
        <w:t>.</w:t>
      </w:r>
    </w:p>
    <w:p w14:paraId="5C56B3A2" w14:textId="77777777" w:rsidR="000C0943" w:rsidRPr="002805E3" w:rsidRDefault="003D59BF">
      <w:pPr>
        <w:shd w:val="clear" w:color="auto" w:fill="FFFFFF"/>
        <w:spacing w:before="120" w:after="120"/>
        <w:jc w:val="both"/>
        <w:rPr>
          <w:rFonts w:asciiTheme="majorHAnsi" w:hAnsiTheme="majorHAnsi" w:cstheme="majorHAnsi"/>
          <w:sz w:val="22"/>
          <w:szCs w:val="22"/>
          <w:lang w:val="en-US"/>
        </w:rPr>
      </w:pPr>
      <w:r w:rsidRPr="0051006C">
        <w:rPr>
          <w:rFonts w:asciiTheme="majorHAnsi" w:hAnsiTheme="majorHAnsi" w:cstheme="majorHAnsi"/>
          <w:color w:val="000000"/>
          <w:sz w:val="22"/>
          <w:szCs w:val="22"/>
          <w:lang w:val="en-GB"/>
        </w:rPr>
        <w:t>All legal person (in or our VAT system) and natural person which are in VAT system are required to issue invoice/s.</w:t>
      </w:r>
      <w:r w:rsidRPr="002805E3">
        <w:rPr>
          <w:rFonts w:asciiTheme="majorHAnsi" w:hAnsiTheme="majorHAnsi" w:cstheme="majorHAnsi"/>
          <w:color w:val="000000"/>
          <w:sz w:val="22"/>
          <w:szCs w:val="22"/>
          <w:lang w:val="en-GB"/>
        </w:rPr>
        <w:t xml:space="preserve"> </w:t>
      </w:r>
    </w:p>
    <w:p w14:paraId="68648034" w14:textId="0C0EF369" w:rsidR="00832AC3" w:rsidRPr="00F03A83" w:rsidRDefault="003D59BF" w:rsidP="00AF26C0">
      <w:pPr>
        <w:shd w:val="clear" w:color="auto" w:fill="FFFFFF"/>
        <w:spacing w:before="120" w:after="120"/>
        <w:jc w:val="both"/>
        <w:rPr>
          <w:rFonts w:asciiTheme="majorHAnsi" w:hAnsiTheme="majorHAnsi" w:cstheme="majorHAnsi"/>
          <w:b/>
          <w:bCs/>
          <w:color w:val="000000"/>
          <w:lang w:val="en-GB"/>
        </w:rPr>
      </w:pPr>
      <w:r w:rsidRPr="002805E3">
        <w:rPr>
          <w:rFonts w:asciiTheme="majorHAnsi" w:hAnsiTheme="majorHAnsi" w:cstheme="majorHAnsi"/>
          <w:color w:val="000000"/>
          <w:sz w:val="22"/>
          <w:szCs w:val="22"/>
          <w:lang w:val="en-GB"/>
        </w:rPr>
        <w:t>An advance payment by the Client is not permitted.</w:t>
      </w:r>
      <w:r w:rsidR="00AF26C0" w:rsidRPr="002805E3">
        <w:rPr>
          <w:rFonts w:asciiTheme="majorHAnsi" w:hAnsiTheme="majorHAnsi" w:cstheme="majorHAnsi"/>
          <w:color w:val="000000"/>
          <w:sz w:val="22"/>
          <w:szCs w:val="22"/>
          <w:lang w:val="en-GB"/>
        </w:rPr>
        <w:t xml:space="preserve"> Envisaged duration of the Contract is </w:t>
      </w:r>
      <w:r w:rsidR="006A22B8" w:rsidRPr="002805E3">
        <w:rPr>
          <w:rFonts w:asciiTheme="majorHAnsi" w:hAnsiTheme="majorHAnsi" w:cstheme="majorHAnsi"/>
          <w:color w:val="000000"/>
          <w:sz w:val="22"/>
          <w:szCs w:val="22"/>
          <w:lang w:val="en-GB"/>
        </w:rPr>
        <w:t>10</w:t>
      </w:r>
      <w:r w:rsidR="00AF26C0" w:rsidRPr="002805E3">
        <w:rPr>
          <w:rFonts w:asciiTheme="majorHAnsi" w:hAnsiTheme="majorHAnsi" w:cstheme="majorHAnsi"/>
          <w:color w:val="000000"/>
          <w:sz w:val="22"/>
          <w:szCs w:val="22"/>
          <w:lang w:val="en-GB"/>
        </w:rPr>
        <w:t xml:space="preserve"> months.</w:t>
      </w:r>
      <w:r w:rsidR="00832AC3" w:rsidRPr="00F03A83">
        <w:rPr>
          <w:rFonts w:asciiTheme="majorHAnsi" w:hAnsiTheme="majorHAnsi" w:cstheme="majorHAnsi"/>
          <w:b/>
          <w:bCs/>
          <w:color w:val="000000"/>
          <w:lang w:val="en-GB"/>
        </w:rPr>
        <w:br w:type="page"/>
      </w:r>
    </w:p>
    <w:p w14:paraId="0DD9C058" w14:textId="57C5AD2D" w:rsidR="00311E93" w:rsidRDefault="00311E93" w:rsidP="00AF26C0">
      <w:pPr>
        <w:jc w:val="center"/>
        <w:rPr>
          <w:rFonts w:asciiTheme="majorHAnsi" w:hAnsiTheme="majorHAnsi" w:cstheme="majorHAnsi"/>
          <w:b/>
          <w:bCs/>
          <w:color w:val="000000"/>
          <w:sz w:val="40"/>
          <w:szCs w:val="40"/>
          <w:lang w:val="en-GB"/>
        </w:rPr>
      </w:pPr>
      <w:r>
        <w:rPr>
          <w:rFonts w:asciiTheme="majorHAnsi" w:hAnsiTheme="majorHAnsi" w:cstheme="majorHAnsi"/>
          <w:b/>
          <w:bCs/>
          <w:color w:val="000000"/>
          <w:sz w:val="40"/>
          <w:szCs w:val="40"/>
          <w:lang w:val="en-GB"/>
        </w:rPr>
        <w:lastRenderedPageBreak/>
        <w:t>Annex 1</w:t>
      </w:r>
    </w:p>
    <w:p w14:paraId="75B4A0BE" w14:textId="77777777" w:rsidR="00311E93" w:rsidRDefault="00311E93" w:rsidP="00311E93">
      <w:pPr>
        <w:jc w:val="center"/>
        <w:rPr>
          <w:rFonts w:asciiTheme="majorHAnsi" w:hAnsiTheme="majorHAnsi" w:cstheme="majorHAnsi"/>
          <w:b/>
          <w:bCs/>
          <w:color w:val="000000"/>
          <w:sz w:val="32"/>
          <w:szCs w:val="32"/>
          <w:lang w:val="en-GB"/>
        </w:rPr>
      </w:pPr>
      <w:r>
        <w:rPr>
          <w:rFonts w:asciiTheme="majorHAnsi" w:hAnsiTheme="majorHAnsi" w:cstheme="majorHAnsi"/>
          <w:b/>
          <w:bCs/>
          <w:color w:val="000000"/>
          <w:sz w:val="32"/>
          <w:szCs w:val="32"/>
          <w:lang w:val="en-GB"/>
        </w:rPr>
        <w:t>Tender sheet</w:t>
      </w:r>
    </w:p>
    <w:p w14:paraId="2D87A2BE" w14:textId="77777777" w:rsidR="00311E93" w:rsidRDefault="00311E93" w:rsidP="00311E93">
      <w:pPr>
        <w:shd w:val="clear" w:color="auto" w:fill="FFFFFF"/>
        <w:spacing w:before="120" w:after="120"/>
        <w:jc w:val="both"/>
        <w:rPr>
          <w:rFonts w:asciiTheme="majorHAnsi" w:hAnsiTheme="majorHAnsi" w:cstheme="majorHAnsi"/>
          <w:sz w:val="22"/>
          <w:szCs w:val="22"/>
          <w:lang w:val="en-GB"/>
        </w:rPr>
      </w:pPr>
      <w:r>
        <w:rPr>
          <w:rFonts w:asciiTheme="majorHAnsi" w:hAnsiTheme="majorHAnsi" w:cstheme="majorHAnsi"/>
          <w:b/>
          <w:bCs/>
          <w:color w:val="000000"/>
          <w:sz w:val="22"/>
          <w:szCs w:val="22"/>
          <w:lang w:val="en-GB"/>
        </w:rPr>
        <w:t>Tender date:</w:t>
      </w:r>
      <w:r>
        <w:rPr>
          <w:rFonts w:asciiTheme="majorHAnsi" w:hAnsiTheme="majorHAnsi" w:cstheme="majorHAnsi"/>
          <w:b/>
          <w:bCs/>
          <w:color w:val="000000"/>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p>
    <w:p w14:paraId="477B2778" w14:textId="24E64000" w:rsidR="00311E93" w:rsidRDefault="00311E93" w:rsidP="00311E93">
      <w:pPr>
        <w:shd w:val="clear" w:color="auto" w:fill="FFFFFF"/>
        <w:spacing w:before="120" w:after="120"/>
        <w:rPr>
          <w:rFonts w:asciiTheme="majorHAnsi" w:hAnsiTheme="majorHAnsi" w:cstheme="majorHAnsi"/>
          <w:sz w:val="22"/>
          <w:szCs w:val="22"/>
          <w:lang w:val="en-GB"/>
        </w:rPr>
      </w:pPr>
      <w:r>
        <w:rPr>
          <w:rFonts w:asciiTheme="majorHAnsi" w:hAnsiTheme="majorHAnsi" w:cstheme="majorHAnsi"/>
          <w:b/>
          <w:bCs/>
          <w:color w:val="000000"/>
          <w:sz w:val="22"/>
          <w:szCs w:val="22"/>
          <w:lang w:val="en-GB"/>
        </w:rPr>
        <w:t>Contracting Authority</w:t>
      </w:r>
      <w:r>
        <w:rPr>
          <w:rFonts w:asciiTheme="majorHAnsi" w:hAnsiTheme="majorHAnsi" w:cstheme="majorHAnsi"/>
          <w:color w:val="000000"/>
          <w:sz w:val="22"/>
          <w:szCs w:val="22"/>
          <w:lang w:val="en-GB"/>
        </w:rPr>
        <w:t>: Priority Actions Programme Regional Activity Centre (PAP/RAC)</w:t>
      </w:r>
      <w:r>
        <w:rPr>
          <w:rFonts w:asciiTheme="majorHAnsi" w:hAnsiTheme="majorHAnsi" w:cstheme="majorHAnsi"/>
          <w:sz w:val="22"/>
          <w:szCs w:val="22"/>
          <w:lang w:val="en-GB"/>
        </w:rPr>
        <w:t xml:space="preserve">, </w:t>
      </w:r>
      <w:proofErr w:type="spellStart"/>
      <w:r>
        <w:rPr>
          <w:rFonts w:asciiTheme="majorHAnsi" w:hAnsiTheme="majorHAnsi" w:cstheme="majorHAnsi"/>
          <w:color w:val="000000"/>
          <w:spacing w:val="-1"/>
          <w:sz w:val="22"/>
          <w:szCs w:val="22"/>
          <w:lang w:val="en-GB"/>
        </w:rPr>
        <w:t>Kraj</w:t>
      </w:r>
      <w:proofErr w:type="spellEnd"/>
      <w:r>
        <w:rPr>
          <w:rFonts w:asciiTheme="majorHAnsi" w:hAnsiTheme="majorHAnsi" w:cstheme="majorHAnsi"/>
          <w:color w:val="000000"/>
          <w:spacing w:val="-1"/>
          <w:sz w:val="22"/>
          <w:szCs w:val="22"/>
          <w:lang w:val="en-GB"/>
        </w:rPr>
        <w:t xml:space="preserve"> </w:t>
      </w:r>
      <w:proofErr w:type="spellStart"/>
      <w:r>
        <w:rPr>
          <w:rFonts w:asciiTheme="majorHAnsi" w:hAnsiTheme="majorHAnsi" w:cstheme="majorHAnsi"/>
          <w:color w:val="000000"/>
          <w:spacing w:val="-1"/>
          <w:sz w:val="22"/>
          <w:szCs w:val="22"/>
          <w:lang w:val="en-GB"/>
        </w:rPr>
        <w:t>Sv</w:t>
      </w:r>
      <w:proofErr w:type="spellEnd"/>
      <w:r>
        <w:rPr>
          <w:rFonts w:asciiTheme="majorHAnsi" w:hAnsiTheme="majorHAnsi" w:cstheme="majorHAnsi"/>
          <w:color w:val="000000"/>
          <w:spacing w:val="-1"/>
          <w:sz w:val="22"/>
          <w:szCs w:val="22"/>
          <w:lang w:val="en-GB"/>
        </w:rPr>
        <w:t>. Ivana 11, 21000 Split, Croatia</w:t>
      </w:r>
    </w:p>
    <w:p w14:paraId="6A285DD5" w14:textId="6A775B2E" w:rsidR="006A22B8" w:rsidRDefault="00311E93" w:rsidP="00311E93">
      <w:pPr>
        <w:spacing w:after="120"/>
        <w:jc w:val="both"/>
        <w:rPr>
          <w:rFonts w:asciiTheme="majorHAnsi" w:hAnsiTheme="majorHAnsi" w:cstheme="majorHAnsi"/>
          <w:color w:val="000000"/>
          <w:sz w:val="22"/>
          <w:szCs w:val="22"/>
          <w:lang w:val="en-GB"/>
        </w:rPr>
      </w:pPr>
      <w:r>
        <w:rPr>
          <w:rFonts w:asciiTheme="majorHAnsi" w:hAnsiTheme="majorHAnsi" w:cstheme="majorHAnsi"/>
          <w:b/>
          <w:bCs/>
          <w:spacing w:val="5"/>
          <w:sz w:val="22"/>
          <w:szCs w:val="22"/>
          <w:lang w:val="en-GB"/>
        </w:rPr>
        <w:t>Subject of procurement</w:t>
      </w:r>
      <w:r w:rsidR="00065532" w:rsidRPr="003B0D48">
        <w:rPr>
          <w:lang w:val="en-US"/>
        </w:rPr>
        <w:t xml:space="preserve"> </w:t>
      </w:r>
      <w:r w:rsidR="00065532" w:rsidRPr="00065532">
        <w:rPr>
          <w:rFonts w:asciiTheme="majorHAnsi" w:hAnsiTheme="majorHAnsi" w:cstheme="majorHAnsi"/>
          <w:color w:val="000000"/>
          <w:sz w:val="22"/>
          <w:szCs w:val="22"/>
          <w:lang w:val="en-GB"/>
        </w:rPr>
        <w:t xml:space="preserve">Tenderer to provide services of </w:t>
      </w:r>
      <w:r w:rsidR="006A22B8" w:rsidRPr="006A22B8">
        <w:rPr>
          <w:rFonts w:asciiTheme="majorHAnsi" w:hAnsiTheme="majorHAnsi" w:cstheme="majorHAnsi"/>
          <w:color w:val="000000"/>
          <w:sz w:val="22"/>
          <w:szCs w:val="22"/>
          <w:lang w:val="en-GB"/>
        </w:rPr>
        <w:t xml:space="preserve">leading preparation of the Comparative </w:t>
      </w:r>
      <w:r w:rsidR="00915C17" w:rsidRPr="006A22B8">
        <w:rPr>
          <w:rFonts w:asciiTheme="majorHAnsi" w:hAnsiTheme="majorHAnsi" w:cstheme="majorHAnsi"/>
          <w:color w:val="000000"/>
          <w:sz w:val="22"/>
          <w:szCs w:val="22"/>
          <w:lang w:val="en-GB"/>
        </w:rPr>
        <w:t xml:space="preserve">Analysis </w:t>
      </w:r>
      <w:r w:rsidR="006A22B8" w:rsidRPr="006A22B8">
        <w:rPr>
          <w:rFonts w:asciiTheme="majorHAnsi" w:hAnsiTheme="majorHAnsi" w:cstheme="majorHAnsi"/>
          <w:color w:val="000000"/>
          <w:sz w:val="22"/>
          <w:szCs w:val="22"/>
          <w:lang w:val="en-GB"/>
        </w:rPr>
        <w:t xml:space="preserve">of Coastal Laws </w:t>
      </w:r>
    </w:p>
    <w:p w14:paraId="2BBF2744" w14:textId="65AE48B6" w:rsidR="00311E93" w:rsidRDefault="00311E93" w:rsidP="00311E93">
      <w:pPr>
        <w:spacing w:after="120"/>
        <w:jc w:val="both"/>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Tenderer information:</w:t>
      </w:r>
    </w:p>
    <w:tbl>
      <w:tblPr>
        <w:tblW w:w="9609" w:type="dxa"/>
        <w:tblInd w:w="40" w:type="dxa"/>
        <w:tblCellMar>
          <w:left w:w="40" w:type="dxa"/>
          <w:right w:w="40" w:type="dxa"/>
        </w:tblCellMar>
        <w:tblLook w:val="0000" w:firstRow="0" w:lastRow="0" w:firstColumn="0" w:lastColumn="0" w:noHBand="0" w:noVBand="0"/>
      </w:tblPr>
      <w:tblGrid>
        <w:gridCol w:w="4621"/>
        <w:gridCol w:w="4988"/>
      </w:tblGrid>
      <w:tr w:rsidR="00311E93" w:rsidRPr="005908D5" w14:paraId="3DC9F857" w14:textId="77777777" w:rsidTr="0048657C">
        <w:trPr>
          <w:trHeight w:hRule="exact" w:val="446"/>
        </w:trPr>
        <w:tc>
          <w:tcPr>
            <w:tcW w:w="4621" w:type="dxa"/>
            <w:tcBorders>
              <w:top w:val="single" w:sz="12" w:space="0" w:color="000000"/>
              <w:left w:val="single" w:sz="12" w:space="0" w:color="000000"/>
              <w:bottom w:val="single" w:sz="4" w:space="0" w:color="000000"/>
              <w:right w:val="single" w:sz="4" w:space="0" w:color="000000"/>
            </w:tcBorders>
            <w:shd w:val="clear" w:color="auto" w:fill="FFFFFF"/>
          </w:tcPr>
          <w:p w14:paraId="5F523551" w14:textId="77777777" w:rsidR="00311E93" w:rsidRDefault="00311E93" w:rsidP="0048657C">
            <w:pPr>
              <w:shd w:val="clear" w:color="auto" w:fill="FFFFFF"/>
              <w:spacing w:before="120" w:after="120"/>
              <w:ind w:hanging="10"/>
              <w:rPr>
                <w:rFonts w:asciiTheme="majorHAnsi" w:hAnsiTheme="majorHAnsi" w:cstheme="majorHAnsi"/>
                <w:b/>
                <w:bCs/>
                <w:sz w:val="22"/>
                <w:szCs w:val="22"/>
                <w:lang w:val="en-GB"/>
              </w:rPr>
            </w:pPr>
            <w:r>
              <w:rPr>
                <w:rFonts w:asciiTheme="majorHAnsi" w:hAnsiTheme="majorHAnsi" w:cstheme="majorHAnsi"/>
                <w:b/>
                <w:bCs/>
                <w:color w:val="000000"/>
                <w:spacing w:val="-2"/>
                <w:sz w:val="22"/>
                <w:szCs w:val="22"/>
                <w:lang w:val="en-GB"/>
              </w:rPr>
              <w:t xml:space="preserve">Tenderer’s name and registered seat </w:t>
            </w:r>
          </w:p>
        </w:tc>
        <w:tc>
          <w:tcPr>
            <w:tcW w:w="4987" w:type="dxa"/>
            <w:tcBorders>
              <w:top w:val="single" w:sz="12" w:space="0" w:color="000000"/>
              <w:left w:val="single" w:sz="4" w:space="0" w:color="000000"/>
              <w:bottom w:val="single" w:sz="4" w:space="0" w:color="000000"/>
              <w:right w:val="single" w:sz="12" w:space="0" w:color="000000"/>
            </w:tcBorders>
            <w:shd w:val="clear" w:color="auto" w:fill="FFFFFF"/>
          </w:tcPr>
          <w:p w14:paraId="6FD4478E"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2E9DA5C0" w14:textId="77777777" w:rsidTr="0048657C">
        <w:trPr>
          <w:trHeight w:hRule="exact" w:val="434"/>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0848EEDC" w14:textId="77777777" w:rsidR="00311E93" w:rsidRDefault="00311E93" w:rsidP="0048657C">
            <w:pPr>
              <w:shd w:val="clear" w:color="auto" w:fill="FFFFFF"/>
              <w:spacing w:before="120" w:after="120"/>
              <w:ind w:hanging="10"/>
              <w:rPr>
                <w:rFonts w:asciiTheme="majorHAnsi" w:hAnsiTheme="majorHAnsi" w:cstheme="majorHAnsi"/>
                <w:b/>
                <w:bCs/>
                <w:sz w:val="22"/>
                <w:szCs w:val="22"/>
                <w:lang w:val="en-GB"/>
              </w:rPr>
            </w:pPr>
            <w:r>
              <w:rPr>
                <w:rFonts w:asciiTheme="majorHAnsi" w:hAnsiTheme="majorHAnsi" w:cstheme="majorHAnsi"/>
                <w:b/>
                <w:bCs/>
                <w:color w:val="000000"/>
                <w:spacing w:val="-2"/>
                <w:sz w:val="22"/>
                <w:szCs w:val="22"/>
                <w:lang w:val="en-GB"/>
              </w:rPr>
              <w:t>PIN</w:t>
            </w:r>
            <w:r>
              <w:rPr>
                <w:rStyle w:val="Sidrofusnote"/>
                <w:rFonts w:asciiTheme="majorHAnsi" w:hAnsiTheme="majorHAnsi" w:cstheme="majorHAnsi"/>
                <w:b/>
                <w:bCs/>
                <w:color w:val="000000"/>
                <w:spacing w:val="-2"/>
                <w:sz w:val="22"/>
                <w:szCs w:val="22"/>
                <w:lang w:val="en-GB"/>
              </w:rPr>
              <w:footnoteReference w:id="3"/>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71002BCF"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663AF726" w14:textId="77777777" w:rsidTr="0048657C">
        <w:trPr>
          <w:trHeight w:hRule="exact" w:val="562"/>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70EC92D6"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sz w:val="22"/>
                <w:szCs w:val="22"/>
                <w:lang w:val="en-GB"/>
              </w:rPr>
              <w:t>Bank name</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3EC9FEA6"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3C2A8C11" w14:textId="77777777" w:rsidTr="0048657C">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7F286CA1"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sz w:val="22"/>
                <w:szCs w:val="22"/>
                <w:lang w:val="en-GB"/>
              </w:rPr>
              <w:t>IBAN</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4CDC580B"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787F5986" w14:textId="77777777" w:rsidTr="0048657C">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74C3B7F"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sz w:val="22"/>
                <w:szCs w:val="22"/>
                <w:lang w:val="en-GB"/>
              </w:rPr>
              <w:t>SWIFT</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52935060"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276A25B8" w14:textId="77777777" w:rsidTr="0048657C">
        <w:trPr>
          <w:trHeight w:hRule="exact" w:val="497"/>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89A640A"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sz w:val="22"/>
                <w:szCs w:val="22"/>
                <w:lang w:val="en-GB"/>
              </w:rPr>
              <w:t>The economic operator is VAT registered (select)</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65FC9EEF" w14:textId="77777777" w:rsidR="00311E93" w:rsidRDefault="00311E93" w:rsidP="0048657C">
            <w:pPr>
              <w:shd w:val="clear" w:color="auto" w:fill="FFFFFF"/>
              <w:spacing w:before="120" w:after="120"/>
              <w:rPr>
                <w:rFonts w:asciiTheme="majorHAnsi" w:hAnsiTheme="majorHAnsi" w:cstheme="majorHAnsi"/>
                <w:sz w:val="22"/>
                <w:szCs w:val="22"/>
                <w:lang w:val="en-GB"/>
              </w:rPr>
            </w:pPr>
            <w:r>
              <w:rPr>
                <w:rFonts w:asciiTheme="majorHAnsi" w:hAnsiTheme="majorHAnsi" w:cstheme="majorHAnsi"/>
                <w:sz w:val="22"/>
                <w:szCs w:val="22"/>
                <w:lang w:val="en-GB"/>
              </w:rPr>
              <w:t xml:space="preserve">      YES                 NO</w:t>
            </w:r>
          </w:p>
        </w:tc>
      </w:tr>
      <w:tr w:rsidR="00311E93" w:rsidRPr="005908D5" w14:paraId="4B2667E6" w14:textId="77777777" w:rsidTr="0048657C">
        <w:trPr>
          <w:trHeight w:hRule="exact" w:val="985"/>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E35D717"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color w:val="000000"/>
                <w:spacing w:val="-1"/>
                <w:sz w:val="22"/>
                <w:szCs w:val="22"/>
                <w:lang w:val="en-GB"/>
              </w:rPr>
              <w:t>Name, family name and position of a person / persons authorised to sign the public procurement contract</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62895FA0"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rsidRPr="005908D5" w14:paraId="6CD1B43F" w14:textId="77777777" w:rsidTr="0048657C">
        <w:trPr>
          <w:trHeight w:hRule="exact" w:val="43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1B6CB62D" w14:textId="77777777" w:rsidR="00311E93" w:rsidRDefault="00311E93" w:rsidP="0048657C">
            <w:pPr>
              <w:spacing w:before="120" w:after="120"/>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Name and title of the contact person:</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3495AB19"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53E1B925" w14:textId="77777777" w:rsidTr="0048657C">
        <w:trPr>
          <w:trHeight w:hRule="exact" w:val="423"/>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3FCD0BE" w14:textId="77777777" w:rsidR="00311E93" w:rsidRDefault="00311E93" w:rsidP="0048657C">
            <w:pPr>
              <w:spacing w:before="120" w:after="120"/>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Mail address:</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54E0EC9A" w14:textId="77777777" w:rsidR="00311E93" w:rsidRDefault="00311E93" w:rsidP="0048657C">
            <w:pPr>
              <w:spacing w:before="120" w:after="120"/>
              <w:rPr>
                <w:rFonts w:asciiTheme="majorHAnsi" w:hAnsiTheme="majorHAnsi" w:cstheme="majorHAnsi"/>
                <w:b/>
                <w:bCs/>
                <w:color w:val="000000"/>
                <w:spacing w:val="-1"/>
                <w:sz w:val="22"/>
                <w:szCs w:val="22"/>
                <w:lang w:val="en-GB"/>
              </w:rPr>
            </w:pPr>
          </w:p>
        </w:tc>
      </w:tr>
      <w:tr w:rsidR="00311E93" w14:paraId="4701CE18" w14:textId="77777777" w:rsidTr="0048657C">
        <w:trPr>
          <w:trHeight w:hRule="exact" w:val="429"/>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15889B2F" w14:textId="77777777" w:rsidR="00311E93" w:rsidRDefault="00311E93" w:rsidP="0048657C">
            <w:pPr>
              <w:spacing w:before="120" w:after="120"/>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E-mail address:</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34B60C47" w14:textId="77777777" w:rsidR="00311E93" w:rsidRDefault="00311E93" w:rsidP="0048657C">
            <w:pPr>
              <w:spacing w:before="120" w:after="120"/>
              <w:rPr>
                <w:rFonts w:asciiTheme="majorHAnsi" w:hAnsiTheme="majorHAnsi" w:cstheme="majorHAnsi"/>
                <w:b/>
                <w:bCs/>
                <w:color w:val="000000"/>
                <w:spacing w:val="-1"/>
                <w:sz w:val="22"/>
                <w:szCs w:val="22"/>
                <w:lang w:val="en-GB"/>
              </w:rPr>
            </w:pPr>
          </w:p>
        </w:tc>
      </w:tr>
      <w:tr w:rsidR="00311E93" w14:paraId="27DACC8A" w14:textId="77777777" w:rsidTr="0048657C">
        <w:trPr>
          <w:trHeight w:hRule="exact" w:val="421"/>
        </w:trPr>
        <w:tc>
          <w:tcPr>
            <w:tcW w:w="4621" w:type="dxa"/>
            <w:tcBorders>
              <w:top w:val="single" w:sz="4" w:space="0" w:color="000000"/>
              <w:left w:val="single" w:sz="12" w:space="0" w:color="000000"/>
              <w:bottom w:val="single" w:sz="12" w:space="0" w:color="000000"/>
              <w:right w:val="single" w:sz="4" w:space="0" w:color="000000"/>
            </w:tcBorders>
            <w:shd w:val="clear" w:color="auto" w:fill="FFFFFF"/>
          </w:tcPr>
          <w:p w14:paraId="2B4C4171" w14:textId="77777777" w:rsidR="00311E93" w:rsidRDefault="00311E93" w:rsidP="0048657C">
            <w:pPr>
              <w:spacing w:before="120" w:after="120"/>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Telephone number:</w:t>
            </w:r>
          </w:p>
        </w:tc>
        <w:tc>
          <w:tcPr>
            <w:tcW w:w="4987" w:type="dxa"/>
            <w:tcBorders>
              <w:top w:val="single" w:sz="4" w:space="0" w:color="000000"/>
              <w:left w:val="single" w:sz="4" w:space="0" w:color="000000"/>
              <w:bottom w:val="single" w:sz="12" w:space="0" w:color="000000"/>
              <w:right w:val="single" w:sz="12" w:space="0" w:color="000000"/>
            </w:tcBorders>
            <w:shd w:val="clear" w:color="auto" w:fill="FFFFFF"/>
          </w:tcPr>
          <w:p w14:paraId="277753E9" w14:textId="77777777" w:rsidR="00311E93" w:rsidRDefault="00311E93" w:rsidP="0048657C">
            <w:pPr>
              <w:spacing w:before="120" w:after="120"/>
              <w:rPr>
                <w:rFonts w:asciiTheme="majorHAnsi" w:hAnsiTheme="majorHAnsi" w:cstheme="majorHAnsi"/>
                <w:b/>
                <w:bCs/>
                <w:color w:val="000000"/>
                <w:spacing w:val="-1"/>
                <w:sz w:val="22"/>
                <w:szCs w:val="22"/>
                <w:lang w:val="en-GB"/>
              </w:rPr>
            </w:pPr>
          </w:p>
        </w:tc>
      </w:tr>
    </w:tbl>
    <w:p w14:paraId="0FE59B22" w14:textId="77777777" w:rsidR="00311E93" w:rsidRDefault="00311E93" w:rsidP="00311E93">
      <w:pPr>
        <w:shd w:val="clear" w:color="auto" w:fill="FFFFFF"/>
        <w:spacing w:before="120" w:after="120"/>
        <w:ind w:left="120"/>
        <w:rPr>
          <w:rFonts w:asciiTheme="majorHAnsi" w:hAnsiTheme="majorHAnsi" w:cstheme="majorHAnsi"/>
          <w:sz w:val="22"/>
          <w:szCs w:val="22"/>
          <w:lang w:val="en-GB"/>
        </w:rPr>
      </w:pPr>
      <w:r>
        <w:rPr>
          <w:rFonts w:asciiTheme="majorHAnsi" w:hAnsiTheme="majorHAnsi" w:cstheme="majorHAnsi"/>
          <w:b/>
          <w:bCs/>
          <w:color w:val="000000"/>
          <w:spacing w:val="-4"/>
          <w:sz w:val="22"/>
          <w:szCs w:val="22"/>
          <w:lang w:val="en-GB"/>
        </w:rPr>
        <w:t>Tender price:</w:t>
      </w:r>
    </w:p>
    <w:tbl>
      <w:tblPr>
        <w:tblW w:w="9636" w:type="dxa"/>
        <w:tblInd w:w="40" w:type="dxa"/>
        <w:tblCellMar>
          <w:left w:w="40" w:type="dxa"/>
          <w:right w:w="40" w:type="dxa"/>
        </w:tblCellMar>
        <w:tblLook w:val="0000" w:firstRow="0" w:lastRow="0" w:firstColumn="0" w:lastColumn="0" w:noHBand="0" w:noVBand="0"/>
      </w:tblPr>
      <w:tblGrid>
        <w:gridCol w:w="4622"/>
        <w:gridCol w:w="5014"/>
      </w:tblGrid>
      <w:tr w:rsidR="00311E93" w:rsidRPr="00805956" w14:paraId="5AD1FF9C" w14:textId="77777777" w:rsidTr="0048657C">
        <w:trPr>
          <w:trHeight w:hRule="exact" w:val="517"/>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767D2863" w14:textId="523298FB" w:rsidR="00311E93" w:rsidRPr="00805956" w:rsidRDefault="001F7290" w:rsidP="0048657C">
            <w:pPr>
              <w:shd w:val="clear" w:color="auto" w:fill="FFFFFF"/>
              <w:spacing w:before="120" w:after="120"/>
              <w:ind w:left="5"/>
              <w:rPr>
                <w:rFonts w:asciiTheme="majorHAnsi" w:hAnsiTheme="majorHAnsi" w:cstheme="majorHAnsi"/>
                <w:sz w:val="22"/>
                <w:szCs w:val="22"/>
                <w:highlight w:val="yellow"/>
                <w:lang w:val="en-GB"/>
              </w:rPr>
            </w:pPr>
            <w:r w:rsidRPr="00A5427E">
              <w:rPr>
                <w:rFonts w:asciiTheme="majorHAnsi" w:hAnsiTheme="majorHAnsi" w:cstheme="majorHAnsi"/>
                <w:color w:val="000000"/>
                <w:spacing w:val="-5"/>
                <w:sz w:val="22"/>
                <w:szCs w:val="22"/>
                <w:lang w:val="en-GB"/>
              </w:rPr>
              <w:t xml:space="preserve">Total pre-VAT price in </w:t>
            </w:r>
            <w:r w:rsidR="00311E93" w:rsidRPr="00A5427E">
              <w:rPr>
                <w:rFonts w:asciiTheme="majorHAnsi" w:hAnsiTheme="majorHAnsi" w:cstheme="majorHAnsi"/>
                <w:color w:val="000000"/>
                <w:spacing w:val="-5"/>
                <w:sz w:val="22"/>
                <w:szCs w:val="22"/>
                <w:lang w:val="en-GB"/>
              </w:rPr>
              <w:t>USD</w:t>
            </w:r>
          </w:p>
        </w:tc>
        <w:tc>
          <w:tcPr>
            <w:tcW w:w="5013" w:type="dxa"/>
            <w:tcBorders>
              <w:top w:val="single" w:sz="12" w:space="0" w:color="000000"/>
              <w:left w:val="single" w:sz="12" w:space="0" w:color="000000"/>
              <w:bottom w:val="single" w:sz="12" w:space="0" w:color="000000"/>
              <w:right w:val="single" w:sz="12" w:space="0" w:color="000000"/>
            </w:tcBorders>
            <w:shd w:val="clear" w:color="auto" w:fill="FFFFFF"/>
          </w:tcPr>
          <w:p w14:paraId="3A835148" w14:textId="77777777" w:rsidR="00311E93" w:rsidRPr="00805956" w:rsidRDefault="00311E93" w:rsidP="0048657C">
            <w:pPr>
              <w:shd w:val="clear" w:color="auto" w:fill="FFFFFF"/>
              <w:spacing w:before="120" w:after="120"/>
              <w:rPr>
                <w:rFonts w:asciiTheme="majorHAnsi" w:hAnsiTheme="majorHAnsi" w:cstheme="majorHAnsi"/>
                <w:sz w:val="22"/>
                <w:szCs w:val="22"/>
                <w:highlight w:val="yellow"/>
                <w:lang w:val="en-GB"/>
              </w:rPr>
            </w:pPr>
          </w:p>
        </w:tc>
      </w:tr>
      <w:tr w:rsidR="00311E93" w:rsidRPr="00EC6953" w14:paraId="3293198A" w14:textId="77777777" w:rsidTr="0048657C">
        <w:trPr>
          <w:trHeight w:hRule="exact" w:val="451"/>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4547F650" w14:textId="487DEFE1" w:rsidR="00311E93" w:rsidRPr="00127EEB" w:rsidRDefault="00311E93" w:rsidP="0048657C">
            <w:pPr>
              <w:shd w:val="clear" w:color="auto" w:fill="FFFFFF"/>
              <w:spacing w:before="120" w:after="120"/>
              <w:ind w:left="5"/>
              <w:rPr>
                <w:rFonts w:asciiTheme="majorHAnsi" w:hAnsiTheme="majorHAnsi" w:cstheme="majorHAnsi"/>
                <w:color w:val="000000"/>
                <w:spacing w:val="-5"/>
                <w:sz w:val="22"/>
                <w:szCs w:val="22"/>
                <w:lang w:val="en-GB"/>
              </w:rPr>
            </w:pPr>
            <w:r w:rsidRPr="00127EEB">
              <w:rPr>
                <w:rFonts w:asciiTheme="majorHAnsi" w:hAnsiTheme="majorHAnsi" w:cstheme="majorHAnsi"/>
                <w:color w:val="000000"/>
                <w:spacing w:val="-5"/>
                <w:sz w:val="22"/>
                <w:szCs w:val="22"/>
                <w:lang w:val="en-GB"/>
              </w:rPr>
              <w:t>VAT (25%)</w:t>
            </w:r>
          </w:p>
        </w:tc>
        <w:tc>
          <w:tcPr>
            <w:tcW w:w="5013" w:type="dxa"/>
            <w:tcBorders>
              <w:top w:val="single" w:sz="12" w:space="0" w:color="000000"/>
              <w:left w:val="single" w:sz="12" w:space="0" w:color="000000"/>
              <w:bottom w:val="single" w:sz="12" w:space="0" w:color="000000"/>
              <w:right w:val="single" w:sz="12" w:space="0" w:color="000000"/>
            </w:tcBorders>
            <w:shd w:val="clear" w:color="auto" w:fill="FFFFFF"/>
          </w:tcPr>
          <w:p w14:paraId="74C13174" w14:textId="77777777" w:rsidR="00311E93" w:rsidRPr="00127EEB" w:rsidRDefault="00311E93" w:rsidP="0048657C">
            <w:pPr>
              <w:shd w:val="clear" w:color="auto" w:fill="FFFFFF"/>
              <w:spacing w:before="120" w:after="120"/>
              <w:rPr>
                <w:rFonts w:asciiTheme="majorHAnsi" w:hAnsiTheme="majorHAnsi" w:cstheme="majorHAnsi"/>
                <w:sz w:val="22"/>
                <w:szCs w:val="22"/>
                <w:highlight w:val="green"/>
                <w:lang w:val="en-GB"/>
              </w:rPr>
            </w:pPr>
          </w:p>
        </w:tc>
      </w:tr>
      <w:tr w:rsidR="00311E93" w:rsidRPr="005908D5" w14:paraId="35D2BD51" w14:textId="77777777" w:rsidTr="0048657C">
        <w:trPr>
          <w:trHeight w:hRule="exact" w:val="451"/>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50479A46" w14:textId="12A41821" w:rsidR="00311E93" w:rsidRPr="00A64409" w:rsidRDefault="00311E93" w:rsidP="0048657C">
            <w:pPr>
              <w:shd w:val="clear" w:color="auto" w:fill="FFFFFF"/>
              <w:spacing w:before="120" w:after="120"/>
              <w:ind w:left="5"/>
              <w:rPr>
                <w:rFonts w:asciiTheme="majorHAnsi" w:hAnsiTheme="majorHAnsi" w:cstheme="majorHAnsi"/>
                <w:color w:val="000000"/>
                <w:spacing w:val="-5"/>
                <w:sz w:val="22"/>
                <w:szCs w:val="22"/>
                <w:lang w:val="en-GB"/>
              </w:rPr>
            </w:pPr>
            <w:r w:rsidRPr="00127EEB">
              <w:rPr>
                <w:rFonts w:asciiTheme="majorHAnsi" w:hAnsiTheme="majorHAnsi" w:cstheme="majorHAnsi"/>
                <w:color w:val="000000"/>
                <w:spacing w:val="-5"/>
                <w:sz w:val="22"/>
                <w:szCs w:val="22"/>
                <w:lang w:val="en-GB"/>
              </w:rPr>
              <w:t xml:space="preserve">Total price with VAT </w:t>
            </w:r>
            <w:r w:rsidR="001F7290" w:rsidRPr="00127EEB">
              <w:rPr>
                <w:rFonts w:asciiTheme="majorHAnsi" w:hAnsiTheme="majorHAnsi" w:cstheme="majorHAnsi"/>
                <w:color w:val="000000"/>
                <w:spacing w:val="-5"/>
                <w:sz w:val="22"/>
                <w:szCs w:val="22"/>
                <w:lang w:val="en-GB"/>
              </w:rPr>
              <w:t xml:space="preserve">in </w:t>
            </w:r>
            <w:r w:rsidRPr="00127EEB">
              <w:rPr>
                <w:rFonts w:asciiTheme="majorHAnsi" w:hAnsiTheme="majorHAnsi" w:cstheme="majorHAnsi"/>
                <w:color w:val="000000"/>
                <w:spacing w:val="-5"/>
                <w:sz w:val="22"/>
                <w:szCs w:val="22"/>
                <w:lang w:val="en-GB"/>
              </w:rPr>
              <w:t>USD</w:t>
            </w:r>
          </w:p>
        </w:tc>
        <w:tc>
          <w:tcPr>
            <w:tcW w:w="5013" w:type="dxa"/>
            <w:tcBorders>
              <w:top w:val="single" w:sz="12" w:space="0" w:color="000000"/>
              <w:left w:val="single" w:sz="12" w:space="0" w:color="000000"/>
              <w:bottom w:val="single" w:sz="12" w:space="0" w:color="000000"/>
              <w:right w:val="single" w:sz="12" w:space="0" w:color="000000"/>
            </w:tcBorders>
            <w:shd w:val="clear" w:color="auto" w:fill="FFFFFF"/>
          </w:tcPr>
          <w:p w14:paraId="65F652C8"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bl>
    <w:p w14:paraId="70B58D29" w14:textId="77777777" w:rsidR="00311E93" w:rsidRDefault="00311E93" w:rsidP="00311E93">
      <w:pPr>
        <w:shd w:val="clear" w:color="auto" w:fill="FFFFFF"/>
        <w:spacing w:before="120" w:after="120"/>
        <w:rPr>
          <w:rFonts w:asciiTheme="majorHAnsi" w:hAnsiTheme="majorHAnsi" w:cstheme="majorHAnsi"/>
          <w:color w:val="000000"/>
          <w:spacing w:val="-2"/>
          <w:sz w:val="22"/>
          <w:szCs w:val="22"/>
          <w:lang w:val="en-GB"/>
        </w:rPr>
      </w:pPr>
      <w:r>
        <w:rPr>
          <w:rFonts w:asciiTheme="majorHAnsi" w:hAnsiTheme="majorHAnsi" w:cstheme="majorHAnsi"/>
          <w:b/>
          <w:bCs/>
          <w:color w:val="000000"/>
          <w:spacing w:val="-3"/>
          <w:sz w:val="22"/>
          <w:szCs w:val="22"/>
          <w:lang w:val="en-GB"/>
        </w:rPr>
        <w:t xml:space="preserve">Bid validity date: </w:t>
      </w:r>
      <w:r>
        <w:rPr>
          <w:rFonts w:asciiTheme="majorHAnsi" w:hAnsiTheme="majorHAnsi" w:cstheme="majorHAnsi"/>
          <w:color w:val="000000"/>
          <w:spacing w:val="-2"/>
          <w:sz w:val="22"/>
          <w:szCs w:val="22"/>
          <w:lang w:val="en-GB"/>
        </w:rPr>
        <w:t xml:space="preserve">(at least </w:t>
      </w:r>
      <w:r>
        <w:rPr>
          <w:rFonts w:asciiTheme="majorHAnsi" w:hAnsiTheme="majorHAnsi" w:cstheme="majorHAnsi"/>
          <w:spacing w:val="-2"/>
          <w:sz w:val="22"/>
          <w:szCs w:val="22"/>
          <w:lang w:val="en-GB"/>
        </w:rPr>
        <w:t>15 days</w:t>
      </w:r>
      <w:r>
        <w:rPr>
          <w:rFonts w:asciiTheme="majorHAnsi" w:hAnsiTheme="majorHAnsi" w:cstheme="majorHAnsi"/>
          <w:color w:val="000000"/>
          <w:spacing w:val="-2"/>
          <w:sz w:val="22"/>
          <w:szCs w:val="22"/>
          <w:lang w:val="en-GB"/>
        </w:rPr>
        <w:t xml:space="preserve"> after the bid submission deadline)</w:t>
      </w:r>
    </w:p>
    <w:p w14:paraId="7FF55BB2" w14:textId="77777777" w:rsidR="00311E93" w:rsidRDefault="00311E93" w:rsidP="00311E93">
      <w:pPr>
        <w:shd w:val="clear" w:color="auto" w:fill="FFFFFF"/>
        <w:spacing w:before="120" w:after="120"/>
        <w:ind w:left="115"/>
        <w:rPr>
          <w:rFonts w:asciiTheme="majorHAnsi" w:hAnsiTheme="majorHAnsi" w:cstheme="majorHAnsi"/>
          <w:b/>
          <w:bCs/>
          <w:color w:val="000000"/>
          <w:spacing w:val="-4"/>
          <w:sz w:val="22"/>
          <w:szCs w:val="22"/>
          <w:lang w:val="en-GB"/>
        </w:rPr>
      </w:pP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b/>
          <w:bCs/>
          <w:color w:val="000000"/>
          <w:spacing w:val="-4"/>
          <w:sz w:val="22"/>
          <w:szCs w:val="22"/>
          <w:lang w:val="en-GB"/>
        </w:rPr>
        <w:t>For Tenderer:</w:t>
      </w:r>
    </w:p>
    <w:p w14:paraId="02CBBAF9" w14:textId="287833BF" w:rsidR="00311E93" w:rsidRDefault="001F7290" w:rsidP="00311E93">
      <w:pPr>
        <w:shd w:val="clear" w:color="auto" w:fill="FFFFFF"/>
        <w:spacing w:before="120" w:after="120"/>
        <w:ind w:left="115"/>
        <w:rPr>
          <w:rFonts w:asciiTheme="majorHAnsi" w:hAnsiTheme="majorHAnsi" w:cstheme="majorHAnsi"/>
          <w:lang w:val="en-GB"/>
        </w:rPr>
      </w:pPr>
      <w:r>
        <w:rPr>
          <w:noProof/>
        </w:rPr>
        <mc:AlternateContent>
          <mc:Choice Requires="wps">
            <w:drawing>
              <wp:anchor distT="0" distB="0" distL="0" distR="0" simplePos="0" relativeHeight="251659264" behindDoc="0" locked="0" layoutInCell="1" allowOverlap="1" wp14:anchorId="75A37E4E" wp14:editId="649AFA10">
                <wp:simplePos x="0" y="0"/>
                <wp:positionH relativeFrom="column">
                  <wp:posOffset>2656840</wp:posOffset>
                </wp:positionH>
                <wp:positionV relativeFrom="paragraph">
                  <wp:posOffset>234950</wp:posOffset>
                </wp:positionV>
                <wp:extent cx="3172460" cy="635"/>
                <wp:effectExtent l="0" t="0" r="8890" b="184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2460" cy="635"/>
                        </a:xfrm>
                        <a:prstGeom prst="line">
                          <a:avLst/>
                        </a:prstGeom>
                        <a:ln w="1512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628E5656" id="Straight Connector 4"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9.2pt,18.5pt" to="45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" strokeweight=".42mm">
                <o:lock v:ext="edit" shapetype="f"/>
              </v:line>
            </w:pict>
          </mc:Fallback>
        </mc:AlternateContent>
      </w:r>
    </w:p>
    <w:p w14:paraId="5CD086F2" w14:textId="77777777" w:rsidR="00311E93" w:rsidRDefault="00311E93" w:rsidP="00311E93">
      <w:pPr>
        <w:pStyle w:val="Heading1"/>
        <w:spacing w:beforeAutospacing="0" w:afterAutospacing="0"/>
        <w:jc w:val="right"/>
        <w:rPr>
          <w:rFonts w:asciiTheme="majorHAnsi" w:hAnsiTheme="majorHAnsi" w:cstheme="majorHAnsi"/>
          <w:color w:val="000000"/>
          <w:spacing w:val="-10"/>
          <w:sz w:val="20"/>
          <w:lang w:val="en-GB"/>
        </w:rPr>
      </w:pPr>
      <w:bookmarkStart w:id="9" w:name="_Hlk28468335"/>
      <w:r>
        <w:rPr>
          <w:rFonts w:asciiTheme="majorHAnsi" w:hAnsiTheme="majorHAnsi" w:cstheme="majorHAnsi"/>
          <w:color w:val="000000"/>
          <w:spacing w:val="-10"/>
          <w:sz w:val="20"/>
          <w:lang w:val="en-GB"/>
        </w:rPr>
        <w:t>(Signature of the legal representative)</w:t>
      </w:r>
      <w:bookmarkEnd w:id="9"/>
    </w:p>
    <w:p w14:paraId="46D5DD5D" w14:textId="77777777" w:rsidR="00311E93" w:rsidRDefault="00311E93" w:rsidP="00311E93">
      <w:pPr>
        <w:rPr>
          <w:rFonts w:asciiTheme="majorHAnsi" w:hAnsiTheme="majorHAnsi" w:cstheme="majorHAnsi"/>
          <w:b/>
          <w:bCs/>
          <w:color w:val="000000"/>
          <w:spacing w:val="-10"/>
          <w:kern w:val="2"/>
          <w:sz w:val="20"/>
          <w:szCs w:val="48"/>
          <w:lang w:val="en-GB"/>
        </w:rPr>
      </w:pPr>
      <w:r w:rsidRPr="003B0D48">
        <w:rPr>
          <w:lang w:val="en-US"/>
        </w:rPr>
        <w:br w:type="page"/>
      </w:r>
    </w:p>
    <w:p w14:paraId="159A1566" w14:textId="77777777" w:rsidR="00311E93" w:rsidRPr="003661A5" w:rsidRDefault="00311E93" w:rsidP="003661A5">
      <w:pPr>
        <w:jc w:val="center"/>
        <w:rPr>
          <w:rFonts w:asciiTheme="majorHAnsi" w:hAnsiTheme="majorHAnsi" w:cstheme="majorHAnsi"/>
          <w:b/>
          <w:bCs/>
          <w:color w:val="000000"/>
          <w:sz w:val="40"/>
          <w:szCs w:val="40"/>
          <w:lang w:val="en-GB"/>
        </w:rPr>
      </w:pPr>
      <w:r w:rsidRPr="003661A5">
        <w:rPr>
          <w:rFonts w:asciiTheme="majorHAnsi" w:hAnsiTheme="majorHAnsi" w:cstheme="majorHAnsi"/>
          <w:b/>
          <w:bCs/>
          <w:color w:val="000000"/>
          <w:sz w:val="40"/>
          <w:szCs w:val="40"/>
          <w:lang w:val="en-GB"/>
        </w:rPr>
        <w:lastRenderedPageBreak/>
        <w:t>Annex 2</w:t>
      </w:r>
    </w:p>
    <w:p w14:paraId="5333B103" w14:textId="77777777" w:rsidR="00311E93" w:rsidRPr="003661A5" w:rsidRDefault="00311E93" w:rsidP="003661A5">
      <w:pPr>
        <w:jc w:val="center"/>
        <w:rPr>
          <w:rFonts w:asciiTheme="majorHAnsi" w:hAnsiTheme="majorHAnsi" w:cstheme="majorHAnsi"/>
          <w:b/>
          <w:bCs/>
          <w:spacing w:val="1"/>
          <w:sz w:val="32"/>
          <w:szCs w:val="32"/>
          <w:lang w:val="en-GB"/>
        </w:rPr>
      </w:pPr>
      <w:r w:rsidRPr="003661A5">
        <w:rPr>
          <w:rFonts w:asciiTheme="majorHAnsi" w:hAnsiTheme="majorHAnsi" w:cstheme="majorHAnsi"/>
          <w:b/>
          <w:bCs/>
          <w:spacing w:val="1"/>
          <w:sz w:val="32"/>
          <w:szCs w:val="32"/>
          <w:lang w:val="en-GB"/>
        </w:rPr>
        <w:t>Practical experience verifying expertise of the Tenderer</w:t>
      </w:r>
    </w:p>
    <w:p w14:paraId="011A9A75" w14:textId="77777777" w:rsidR="00311E93" w:rsidRPr="003661A5" w:rsidRDefault="00311E93" w:rsidP="003661A5">
      <w:pPr>
        <w:spacing w:before="120" w:after="120"/>
        <w:ind w:right="5"/>
        <w:jc w:val="right"/>
        <w:rPr>
          <w:rFonts w:asciiTheme="majorHAnsi" w:hAnsiTheme="majorHAnsi" w:cstheme="majorHAnsi"/>
          <w:szCs w:val="22"/>
          <w:lang w:val="en-GB"/>
        </w:rPr>
      </w:pPr>
    </w:p>
    <w:p w14:paraId="74A43039" w14:textId="296FC34E" w:rsidR="00311E93" w:rsidRDefault="00311E93" w:rsidP="003661A5">
      <w:pPr>
        <w:rPr>
          <w:rFonts w:asciiTheme="majorHAnsi" w:hAnsiTheme="majorHAnsi" w:cstheme="majorHAnsi"/>
          <w:sz w:val="22"/>
          <w:szCs w:val="22"/>
          <w:lang w:val="en-GB"/>
        </w:rPr>
      </w:pPr>
      <w:r w:rsidRPr="003661A5">
        <w:rPr>
          <w:rFonts w:asciiTheme="majorHAnsi" w:hAnsiTheme="majorHAnsi" w:cstheme="majorHAnsi"/>
          <w:sz w:val="22"/>
          <w:szCs w:val="22"/>
          <w:lang w:val="en-GB"/>
        </w:rPr>
        <w:t xml:space="preserve">Relevant </w:t>
      </w:r>
      <w:r w:rsidRPr="003661A5">
        <w:rPr>
          <w:rFonts w:asciiTheme="majorHAnsi" w:hAnsiTheme="majorHAnsi" w:cstheme="majorHAnsi"/>
          <w:spacing w:val="1"/>
          <w:sz w:val="22"/>
          <w:szCs w:val="22"/>
          <w:lang w:val="en-GB"/>
        </w:rPr>
        <w:t>experience</w:t>
      </w:r>
      <w:r w:rsidR="00F425EE">
        <w:rPr>
          <w:rStyle w:val="FootnoteReference"/>
          <w:rFonts w:asciiTheme="majorHAnsi" w:hAnsiTheme="majorHAnsi" w:cstheme="majorHAnsi"/>
          <w:spacing w:val="1"/>
          <w:sz w:val="22"/>
          <w:szCs w:val="22"/>
          <w:lang w:val="en-GB"/>
        </w:rPr>
        <w:footnoteReference w:id="4"/>
      </w:r>
      <w:r w:rsidRPr="003661A5">
        <w:rPr>
          <w:rFonts w:asciiTheme="majorHAnsi" w:hAnsiTheme="majorHAnsi" w:cstheme="majorHAnsi"/>
          <w:spacing w:val="1"/>
          <w:sz w:val="22"/>
          <w:szCs w:val="22"/>
          <w:lang w:val="en-GB"/>
        </w:rPr>
        <w:t xml:space="preserve"> </w:t>
      </w:r>
      <w:r w:rsidRPr="003661A5">
        <w:rPr>
          <w:rFonts w:asciiTheme="majorHAnsi" w:hAnsiTheme="majorHAnsi" w:cstheme="majorHAnsi"/>
          <w:sz w:val="22"/>
          <w:szCs w:val="22"/>
          <w:lang w:val="en-GB"/>
        </w:rPr>
        <w:t>of the tenderer- consultant (</w:t>
      </w:r>
      <w:r w:rsidRPr="003661A5">
        <w:rPr>
          <w:rFonts w:asciiTheme="majorHAnsi" w:hAnsiTheme="majorHAnsi" w:cstheme="majorHAnsi"/>
          <w:i/>
          <w:iCs/>
          <w:sz w:val="22"/>
          <w:szCs w:val="22"/>
          <w:lang w:val="en-GB"/>
        </w:rPr>
        <w:t>Name and Surname</w:t>
      </w:r>
      <w:r w:rsidRPr="003661A5">
        <w:rPr>
          <w:rFonts w:asciiTheme="majorHAnsi" w:hAnsiTheme="majorHAnsi" w:cstheme="majorHAnsi"/>
          <w:sz w:val="22"/>
          <w:szCs w:val="22"/>
          <w:lang w:val="en-GB"/>
        </w:rPr>
        <w:t>) ________________________, relevant to the main activity fields of this project and in</w:t>
      </w:r>
      <w:r w:rsidR="00065532" w:rsidRPr="003661A5">
        <w:rPr>
          <w:rFonts w:asciiTheme="majorHAnsi" w:hAnsiTheme="majorHAnsi" w:cstheme="majorHAnsi"/>
          <w:sz w:val="22"/>
          <w:szCs w:val="22"/>
          <w:lang w:val="en-GB"/>
        </w:rPr>
        <w:t xml:space="preserve"> the</w:t>
      </w:r>
      <w:r w:rsidRPr="003661A5">
        <w:rPr>
          <w:rFonts w:asciiTheme="majorHAnsi" w:hAnsiTheme="majorHAnsi" w:cstheme="majorHAnsi"/>
          <w:sz w:val="22"/>
          <w:szCs w:val="22"/>
          <w:lang w:val="en-GB"/>
        </w:rPr>
        <w:t xml:space="preserve"> project area (</w:t>
      </w:r>
      <w:r w:rsidR="00F425EE">
        <w:rPr>
          <w:rFonts w:asciiTheme="majorHAnsi" w:hAnsiTheme="majorHAnsi" w:cstheme="majorHAnsi"/>
          <w:sz w:val="22"/>
          <w:szCs w:val="22"/>
          <w:lang w:val="en-GB"/>
        </w:rPr>
        <w:t xml:space="preserve">Algeria, France, Lebanon, Morocco </w:t>
      </w:r>
      <w:r w:rsidR="0008571C">
        <w:rPr>
          <w:rFonts w:asciiTheme="majorHAnsi" w:hAnsiTheme="majorHAnsi" w:cstheme="majorHAnsi"/>
          <w:sz w:val="22"/>
          <w:szCs w:val="22"/>
          <w:lang w:val="en-GB"/>
        </w:rPr>
        <w:t xml:space="preserve">or </w:t>
      </w:r>
      <w:r w:rsidR="00F425EE">
        <w:rPr>
          <w:rFonts w:asciiTheme="majorHAnsi" w:hAnsiTheme="majorHAnsi" w:cstheme="majorHAnsi"/>
          <w:sz w:val="22"/>
          <w:szCs w:val="22"/>
          <w:lang w:val="en-GB"/>
        </w:rPr>
        <w:t>Tunisia</w:t>
      </w:r>
      <w:r w:rsidRPr="003661A5">
        <w:rPr>
          <w:rFonts w:asciiTheme="majorHAnsi" w:hAnsiTheme="majorHAnsi" w:cstheme="majorHAnsi"/>
          <w:sz w:val="22"/>
          <w:szCs w:val="22"/>
          <w:lang w:val="en-GB"/>
        </w:rPr>
        <w:t>), in which the Tenderer was involved as the expert /coordinator:</w:t>
      </w:r>
      <w:r>
        <w:rPr>
          <w:rFonts w:asciiTheme="majorHAnsi" w:hAnsiTheme="majorHAnsi" w:cstheme="majorHAnsi"/>
          <w:sz w:val="22"/>
          <w:szCs w:val="22"/>
          <w:lang w:val="en-GB"/>
        </w:rPr>
        <w:t xml:space="preserve"> </w:t>
      </w:r>
    </w:p>
    <w:p w14:paraId="59DB03FA" w14:textId="77777777" w:rsidR="00311E93" w:rsidRDefault="00311E93" w:rsidP="00311E93">
      <w:pPr>
        <w:rPr>
          <w:rFonts w:asciiTheme="majorHAnsi" w:hAnsiTheme="majorHAnsi" w:cstheme="majorHAnsi"/>
          <w:szCs w:val="22"/>
          <w:lang w:val="en-GB"/>
        </w:rPr>
      </w:pPr>
    </w:p>
    <w:p w14:paraId="42346A35" w14:textId="22EFA0EF" w:rsidR="00311E93" w:rsidRPr="00993084" w:rsidRDefault="00993084" w:rsidP="00311E93">
      <w:pPr>
        <w:rPr>
          <w:rFonts w:asciiTheme="majorHAnsi" w:hAnsiTheme="majorHAnsi" w:cstheme="majorHAnsi"/>
          <w:b/>
          <w:bCs/>
          <w:sz w:val="22"/>
          <w:szCs w:val="22"/>
          <w:lang w:val="en-GB"/>
        </w:rPr>
      </w:pPr>
      <w:proofErr w:type="spellStart"/>
      <w:r w:rsidRPr="00993084">
        <w:rPr>
          <w:rFonts w:asciiTheme="majorHAnsi" w:hAnsiTheme="majorHAnsi" w:cstheme="majorHAnsi"/>
          <w:b/>
          <w:bCs/>
          <w:sz w:val="22"/>
          <w:szCs w:val="22"/>
          <w:lang w:val="en-GB"/>
        </w:rPr>
        <w:t>E_Coast</w:t>
      </w:r>
      <w:proofErr w:type="spellEnd"/>
      <w:r w:rsidRPr="00993084">
        <w:rPr>
          <w:rFonts w:asciiTheme="majorHAnsi" w:hAnsiTheme="majorHAnsi" w:cstheme="majorHAnsi"/>
          <w:b/>
          <w:bCs/>
          <w:sz w:val="22"/>
          <w:szCs w:val="22"/>
          <w:lang w:val="en-GB"/>
        </w:rPr>
        <w:t xml:space="preserve"> International</w:t>
      </w:r>
    </w:p>
    <w:p w14:paraId="5DFDB814" w14:textId="77777777" w:rsidR="00993084" w:rsidRDefault="00993084" w:rsidP="00311E93">
      <w:pPr>
        <w:rPr>
          <w:rFonts w:asciiTheme="majorHAnsi" w:hAnsiTheme="majorHAnsi" w:cstheme="majorHAnsi"/>
          <w:szCs w:val="22"/>
          <w:lang w:val="en-GB"/>
        </w:rPr>
      </w:pPr>
    </w:p>
    <w:tbl>
      <w:tblPr>
        <w:tblW w:w="9633" w:type="dxa"/>
        <w:tblLook w:val="04A0" w:firstRow="1" w:lastRow="0" w:firstColumn="1" w:lastColumn="0" w:noHBand="0" w:noVBand="1"/>
      </w:tblPr>
      <w:tblGrid>
        <w:gridCol w:w="870"/>
        <w:gridCol w:w="3520"/>
        <w:gridCol w:w="2126"/>
        <w:gridCol w:w="1843"/>
        <w:gridCol w:w="1274"/>
      </w:tblGrid>
      <w:tr w:rsidR="00243965" w14:paraId="0DB9552D" w14:textId="77777777" w:rsidTr="00EB4AF0">
        <w:trPr>
          <w:trHeight w:val="1317"/>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FDB4BAB"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No</w:t>
            </w:r>
            <w:r>
              <w:rPr>
                <w:rStyle w:val="Sidrofusnote"/>
                <w:rFonts w:asciiTheme="majorHAnsi" w:hAnsiTheme="majorHAnsi" w:cstheme="majorHAnsi"/>
                <w:sz w:val="22"/>
                <w:szCs w:val="22"/>
                <w:lang w:val="en-GB"/>
              </w:rPr>
              <w:footnoteReference w:id="5"/>
            </w:r>
            <w:r>
              <w:rPr>
                <w:rFonts w:asciiTheme="majorHAnsi" w:hAnsiTheme="majorHAnsi" w:cstheme="majorHAnsi"/>
                <w:sz w:val="22"/>
                <w:szCs w:val="22"/>
                <w:lang w:val="en-GB"/>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AF2C5D9" w14:textId="6CDB9311"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Experience (name of the project</w:t>
            </w:r>
            <w:r w:rsidR="00F425EE">
              <w:rPr>
                <w:rFonts w:asciiTheme="majorHAnsi" w:hAnsiTheme="majorHAnsi" w:cstheme="majorHAnsi"/>
                <w:sz w:val="22"/>
                <w:szCs w:val="22"/>
                <w:lang w:val="en-GB"/>
              </w:rPr>
              <w:t>/</w:t>
            </w:r>
            <w:r w:rsidR="00993084">
              <w:rPr>
                <w:rFonts w:asciiTheme="majorHAnsi" w:hAnsiTheme="majorHAnsi" w:cstheme="majorHAnsi"/>
                <w:sz w:val="22"/>
                <w:szCs w:val="22"/>
                <w:lang w:val="en-GB"/>
              </w:rPr>
              <w:t>study</w:t>
            </w:r>
            <w:r>
              <w:rPr>
                <w:rFonts w:asciiTheme="majorHAnsi" w:hAnsiTheme="majorHAnsi" w:cstheme="majorHAnsi"/>
                <w:sz w:val="22"/>
                <w:szCs w:val="22"/>
                <w:lang w:val="en-GB"/>
              </w:rPr>
              <w:t xml:space="preserve"> or </w:t>
            </w:r>
            <w:r w:rsidRPr="004D7620">
              <w:rPr>
                <w:rFonts w:asciiTheme="majorHAnsi" w:hAnsiTheme="majorHAnsi" w:cstheme="majorHAnsi"/>
                <w:sz w:val="22"/>
                <w:szCs w:val="22"/>
                <w:lang w:val="en-GB"/>
              </w:rPr>
              <w:t xml:space="preserve">other type of </w:t>
            </w:r>
            <w:r w:rsidR="00F425EE" w:rsidRPr="004D7620">
              <w:rPr>
                <w:rFonts w:asciiTheme="majorHAnsi" w:hAnsiTheme="majorHAnsi" w:cstheme="majorHAnsi"/>
                <w:sz w:val="22"/>
                <w:szCs w:val="22"/>
                <w:lang w:val="en-GB"/>
              </w:rPr>
              <w:t xml:space="preserve">related </w:t>
            </w:r>
            <w:r w:rsidRPr="004D7620">
              <w:rPr>
                <w:rFonts w:asciiTheme="majorHAnsi" w:hAnsiTheme="majorHAnsi" w:cstheme="majorHAnsi"/>
                <w:sz w:val="22"/>
                <w:szCs w:val="22"/>
                <w:lang w:val="en-GB"/>
              </w:rPr>
              <w:t>engagement</w:t>
            </w:r>
            <w:r>
              <w:rPr>
                <w:rFonts w:asciiTheme="majorHAnsi" w:hAnsiTheme="majorHAnsi" w:cstheme="majorHAnsi"/>
                <w:sz w:val="22"/>
                <w:szCs w:val="22"/>
                <w:lang w:val="en-GB"/>
              </w:rPr>
              <w:t>)</w:t>
            </w:r>
          </w:p>
        </w:tc>
        <w:tc>
          <w:tcPr>
            <w:tcW w:w="2126" w:type="dxa"/>
            <w:tcBorders>
              <w:top w:val="single" w:sz="4" w:space="0" w:color="000000"/>
              <w:left w:val="single" w:sz="4" w:space="0" w:color="000000"/>
              <w:bottom w:val="single" w:sz="4" w:space="0" w:color="000000"/>
              <w:right w:val="single" w:sz="4" w:space="0" w:color="000000"/>
            </w:tcBorders>
          </w:tcPr>
          <w:p w14:paraId="62AFC1D5" w14:textId="18FE6EFA" w:rsidR="00243965" w:rsidRDefault="00243965" w:rsidP="00243965">
            <w:pPr>
              <w:rPr>
                <w:rFonts w:asciiTheme="majorHAnsi" w:hAnsiTheme="majorHAnsi" w:cstheme="majorHAnsi"/>
                <w:sz w:val="22"/>
                <w:szCs w:val="22"/>
                <w:lang w:val="en-GB"/>
              </w:rPr>
            </w:pPr>
            <w:r w:rsidRPr="00243965">
              <w:rPr>
                <w:rFonts w:asciiTheme="majorHAnsi" w:hAnsiTheme="majorHAnsi" w:cstheme="majorHAnsi"/>
                <w:sz w:val="22"/>
                <w:szCs w:val="22"/>
                <w:lang w:val="en-GB"/>
              </w:rPr>
              <w:t>Role of the expert</w:t>
            </w:r>
          </w:p>
        </w:tc>
        <w:tc>
          <w:tcPr>
            <w:tcW w:w="1843" w:type="dxa"/>
            <w:tcBorders>
              <w:top w:val="single" w:sz="4" w:space="0" w:color="000000"/>
              <w:left w:val="single" w:sz="4" w:space="0" w:color="000000"/>
              <w:bottom w:val="single" w:sz="4" w:space="0" w:color="000000"/>
              <w:right w:val="single" w:sz="4" w:space="0" w:color="000000"/>
            </w:tcBorders>
          </w:tcPr>
          <w:p w14:paraId="0BABFE3F" w14:textId="73F42F81" w:rsidR="00243965" w:rsidRDefault="00243965" w:rsidP="00243965">
            <w:pPr>
              <w:rPr>
                <w:rFonts w:asciiTheme="majorHAnsi" w:hAnsiTheme="majorHAnsi" w:cstheme="majorHAnsi"/>
                <w:sz w:val="22"/>
                <w:szCs w:val="22"/>
                <w:lang w:val="en-GB"/>
              </w:rPr>
            </w:pPr>
            <w:r w:rsidRPr="00243965">
              <w:rPr>
                <w:rFonts w:asciiTheme="majorHAnsi" w:hAnsiTheme="majorHAnsi" w:cstheme="majorHAnsi"/>
                <w:sz w:val="22"/>
                <w:szCs w:val="22"/>
                <w:lang w:val="en-GB"/>
              </w:rPr>
              <w:t>Name of the client</w:t>
            </w:r>
          </w:p>
        </w:tc>
        <w:tc>
          <w:tcPr>
            <w:tcW w:w="1274" w:type="dxa"/>
            <w:tcBorders>
              <w:top w:val="single" w:sz="4" w:space="0" w:color="000000"/>
              <w:left w:val="single" w:sz="4" w:space="0" w:color="000000"/>
              <w:bottom w:val="single" w:sz="4" w:space="0" w:color="000000"/>
              <w:right w:val="single" w:sz="4" w:space="0" w:color="000000"/>
            </w:tcBorders>
          </w:tcPr>
          <w:p w14:paraId="5DD317C3" w14:textId="3C76A53B"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Year (start-end)</w:t>
            </w:r>
          </w:p>
        </w:tc>
      </w:tr>
      <w:tr w:rsidR="00243965" w14:paraId="0590FC5E" w14:textId="77777777" w:rsidTr="00EB4AF0">
        <w:trPr>
          <w:trHeight w:val="51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A054D35"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86FA406"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07335F3"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3EE99287"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635AC350" w14:textId="60455FA5" w:rsidR="00243965" w:rsidRDefault="00243965" w:rsidP="00243965">
            <w:pPr>
              <w:rPr>
                <w:rFonts w:asciiTheme="majorHAnsi" w:hAnsiTheme="majorHAnsi" w:cstheme="majorHAnsi"/>
                <w:sz w:val="22"/>
                <w:szCs w:val="22"/>
                <w:lang w:val="en-GB"/>
              </w:rPr>
            </w:pPr>
          </w:p>
        </w:tc>
      </w:tr>
      <w:tr w:rsidR="00243965" w14:paraId="460791EC" w14:textId="77777777" w:rsidTr="00EB4AF0">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62E4345"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7D76C7B"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251341DC"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ED2597B"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713277C" w14:textId="21A72A6C" w:rsidR="00243965" w:rsidRDefault="00243965" w:rsidP="00243965">
            <w:pPr>
              <w:rPr>
                <w:rFonts w:asciiTheme="majorHAnsi" w:hAnsiTheme="majorHAnsi" w:cstheme="majorHAnsi"/>
                <w:sz w:val="22"/>
                <w:szCs w:val="22"/>
                <w:lang w:val="en-GB"/>
              </w:rPr>
            </w:pPr>
          </w:p>
        </w:tc>
      </w:tr>
      <w:tr w:rsidR="00243965" w14:paraId="2EDBDB1D" w14:textId="77777777" w:rsidTr="00EB4AF0">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B75E8EC"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3.</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65756592"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133022E"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CE78391"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07D14D06" w14:textId="16BFA53E" w:rsidR="00243965" w:rsidRDefault="00243965" w:rsidP="00243965">
            <w:pPr>
              <w:rPr>
                <w:rFonts w:asciiTheme="majorHAnsi" w:hAnsiTheme="majorHAnsi" w:cstheme="majorHAnsi"/>
                <w:sz w:val="22"/>
                <w:szCs w:val="22"/>
                <w:lang w:val="en-GB"/>
              </w:rPr>
            </w:pPr>
          </w:p>
        </w:tc>
      </w:tr>
      <w:tr w:rsidR="00243965" w14:paraId="01C94BC6" w14:textId="77777777" w:rsidTr="00EB4AF0">
        <w:trPr>
          <w:trHeight w:val="55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371ADAB"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4.</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7B20538E"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00341A83"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9E9CC29"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0BE7FEA" w14:textId="48AF17E2" w:rsidR="00243965" w:rsidRDefault="00243965" w:rsidP="00243965">
            <w:pPr>
              <w:rPr>
                <w:rFonts w:asciiTheme="majorHAnsi" w:hAnsiTheme="majorHAnsi" w:cstheme="majorHAnsi"/>
                <w:sz w:val="22"/>
                <w:szCs w:val="22"/>
                <w:lang w:val="en-GB"/>
              </w:rPr>
            </w:pPr>
          </w:p>
        </w:tc>
      </w:tr>
      <w:tr w:rsidR="00243965" w14:paraId="3C662C56" w14:textId="77777777" w:rsidTr="00EB4AF0">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26C9245"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A342268"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3BBC952C"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4CB39BE4"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B14A6AC" w14:textId="494A200E" w:rsidR="00243965" w:rsidRDefault="00243965" w:rsidP="00243965">
            <w:pPr>
              <w:rPr>
                <w:rFonts w:asciiTheme="majorHAnsi" w:hAnsiTheme="majorHAnsi" w:cstheme="majorHAnsi"/>
                <w:sz w:val="22"/>
                <w:szCs w:val="22"/>
                <w:lang w:val="en-GB"/>
              </w:rPr>
            </w:pPr>
          </w:p>
        </w:tc>
      </w:tr>
      <w:tr w:rsidR="00243965" w14:paraId="62E84BE0" w14:textId="77777777" w:rsidTr="00EB4AF0">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20F292A" w14:textId="1349040C"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6.</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AAAEEAC"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BEDA84F"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75EDA42"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0C24E02D" w14:textId="21704AAE" w:rsidR="00243965" w:rsidRDefault="00243965" w:rsidP="00243965">
            <w:pPr>
              <w:rPr>
                <w:rFonts w:asciiTheme="majorHAnsi" w:hAnsiTheme="majorHAnsi" w:cstheme="majorHAnsi"/>
                <w:sz w:val="22"/>
                <w:szCs w:val="22"/>
                <w:lang w:val="en-GB"/>
              </w:rPr>
            </w:pPr>
          </w:p>
        </w:tc>
      </w:tr>
      <w:tr w:rsidR="00243965" w14:paraId="53FE6810" w14:textId="77777777" w:rsidTr="00EB4AF0">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9048C03" w14:textId="24A2076B" w:rsidR="00243965" w:rsidRDefault="00243965" w:rsidP="00243965">
            <w:pPr>
              <w:rPr>
                <w:rFonts w:asciiTheme="majorHAnsi" w:hAnsiTheme="majorHAnsi" w:cstheme="majorHAns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1E7C2EC7"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63055E5"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75C0B6F"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93C12F4" w14:textId="2CE7DDAF" w:rsidR="00243965" w:rsidRDefault="00243965" w:rsidP="00243965">
            <w:pPr>
              <w:rPr>
                <w:rFonts w:asciiTheme="majorHAnsi" w:hAnsiTheme="majorHAnsi" w:cstheme="majorHAnsi"/>
                <w:sz w:val="22"/>
                <w:szCs w:val="22"/>
                <w:lang w:val="en-GB"/>
              </w:rPr>
            </w:pPr>
          </w:p>
        </w:tc>
      </w:tr>
      <w:tr w:rsidR="00243965" w14:paraId="11C0DDDD" w14:textId="77777777" w:rsidTr="00EB4AF0">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0174349" w14:textId="77777777" w:rsidR="00243965" w:rsidRDefault="00243965" w:rsidP="00243965">
            <w:pPr>
              <w:rPr>
                <w:rFonts w:asciiTheme="majorHAnsi" w:hAnsiTheme="majorHAnsi" w:cstheme="majorHAns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677D0808" w14:textId="60C1A90A"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1C09807"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4953622"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0731FC28" w14:textId="412F619D" w:rsidR="00243965" w:rsidRDefault="00243965" w:rsidP="00243965">
            <w:pPr>
              <w:rPr>
                <w:rFonts w:asciiTheme="majorHAnsi" w:hAnsiTheme="majorHAnsi" w:cstheme="majorHAnsi"/>
                <w:sz w:val="22"/>
                <w:szCs w:val="22"/>
                <w:lang w:val="en-GB"/>
              </w:rPr>
            </w:pPr>
          </w:p>
        </w:tc>
      </w:tr>
    </w:tbl>
    <w:p w14:paraId="36BFB290" w14:textId="770357FA" w:rsidR="00311E93" w:rsidRDefault="00311E93" w:rsidP="00311E93">
      <w:pPr>
        <w:ind w:right="-180"/>
        <w:jc w:val="both"/>
        <w:rPr>
          <w:rFonts w:asciiTheme="majorHAnsi" w:hAnsiTheme="majorHAnsi" w:cstheme="majorHAnsi"/>
          <w:szCs w:val="22"/>
          <w:lang w:val="en-GB"/>
        </w:rPr>
      </w:pPr>
    </w:p>
    <w:p w14:paraId="328504E3" w14:textId="6CA2647F" w:rsidR="00F425EE" w:rsidRDefault="00F425EE">
      <w:pPr>
        <w:rPr>
          <w:rFonts w:asciiTheme="majorHAnsi" w:hAnsiTheme="majorHAnsi" w:cstheme="majorHAnsi"/>
          <w:szCs w:val="22"/>
          <w:lang w:val="en-GB"/>
        </w:rPr>
      </w:pPr>
    </w:p>
    <w:p w14:paraId="02162939" w14:textId="43A2CA1C" w:rsidR="00993084" w:rsidRPr="00915C17" w:rsidRDefault="00993084" w:rsidP="00993084">
      <w:pPr>
        <w:rPr>
          <w:rFonts w:asciiTheme="majorHAnsi" w:hAnsiTheme="majorHAnsi" w:cstheme="majorHAnsi"/>
          <w:b/>
          <w:bCs/>
          <w:spacing w:val="1"/>
          <w:sz w:val="22"/>
          <w:szCs w:val="22"/>
          <w:lang w:val="en-GB"/>
        </w:rPr>
      </w:pPr>
      <w:proofErr w:type="spellStart"/>
      <w:r w:rsidRPr="00915C17">
        <w:rPr>
          <w:rFonts w:asciiTheme="majorHAnsi" w:hAnsiTheme="majorHAnsi" w:cstheme="majorHAnsi"/>
          <w:b/>
          <w:bCs/>
          <w:spacing w:val="1"/>
          <w:sz w:val="22"/>
          <w:szCs w:val="22"/>
          <w:lang w:val="en-GB"/>
        </w:rPr>
        <w:t>E_Coast</w:t>
      </w:r>
      <w:proofErr w:type="spellEnd"/>
      <w:r w:rsidRPr="00915C17">
        <w:rPr>
          <w:rFonts w:asciiTheme="majorHAnsi" w:hAnsiTheme="majorHAnsi" w:cstheme="majorHAnsi"/>
          <w:b/>
          <w:bCs/>
          <w:spacing w:val="1"/>
          <w:sz w:val="22"/>
          <w:szCs w:val="22"/>
          <w:lang w:val="en-GB"/>
        </w:rPr>
        <w:t xml:space="preserve"> </w:t>
      </w:r>
    </w:p>
    <w:p w14:paraId="273813D3" w14:textId="77777777" w:rsidR="00993084" w:rsidRDefault="00993084" w:rsidP="00993084">
      <w:pPr>
        <w:rPr>
          <w:rFonts w:asciiTheme="majorHAnsi" w:hAnsiTheme="majorHAnsi" w:cstheme="majorHAnsi"/>
          <w:szCs w:val="22"/>
          <w:lang w:val="en-GB"/>
        </w:rPr>
      </w:pPr>
    </w:p>
    <w:tbl>
      <w:tblPr>
        <w:tblW w:w="9633" w:type="dxa"/>
        <w:tblLook w:val="04A0" w:firstRow="1" w:lastRow="0" w:firstColumn="1" w:lastColumn="0" w:noHBand="0" w:noVBand="1"/>
      </w:tblPr>
      <w:tblGrid>
        <w:gridCol w:w="870"/>
        <w:gridCol w:w="3520"/>
        <w:gridCol w:w="2126"/>
        <w:gridCol w:w="1843"/>
        <w:gridCol w:w="1274"/>
      </w:tblGrid>
      <w:tr w:rsidR="00993084" w14:paraId="1820E23D" w14:textId="77777777" w:rsidTr="00ED6450">
        <w:trPr>
          <w:trHeight w:val="1317"/>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D5D4E43" w14:textId="77777777" w:rsidR="00993084" w:rsidRDefault="00993084" w:rsidP="00ED6450">
            <w:pPr>
              <w:rPr>
                <w:rFonts w:asciiTheme="majorHAnsi" w:hAnsiTheme="majorHAnsi" w:cstheme="majorHAnsi"/>
                <w:sz w:val="22"/>
                <w:szCs w:val="22"/>
                <w:lang w:val="en-GB"/>
              </w:rPr>
            </w:pPr>
            <w:r>
              <w:rPr>
                <w:rFonts w:asciiTheme="majorHAnsi" w:hAnsiTheme="majorHAnsi" w:cstheme="majorHAnsi"/>
                <w:sz w:val="22"/>
                <w:szCs w:val="22"/>
                <w:lang w:val="en-GB"/>
              </w:rPr>
              <w:t>No</w:t>
            </w:r>
            <w:r>
              <w:rPr>
                <w:rStyle w:val="Sidrofusnote"/>
                <w:rFonts w:asciiTheme="majorHAnsi" w:hAnsiTheme="majorHAnsi" w:cstheme="majorHAnsi"/>
                <w:sz w:val="22"/>
                <w:szCs w:val="22"/>
                <w:lang w:val="en-GB"/>
              </w:rPr>
              <w:footnoteReference w:id="6"/>
            </w:r>
            <w:r>
              <w:rPr>
                <w:rFonts w:asciiTheme="majorHAnsi" w:hAnsiTheme="majorHAnsi" w:cstheme="majorHAnsi"/>
                <w:sz w:val="22"/>
                <w:szCs w:val="22"/>
                <w:lang w:val="en-GB"/>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6F902B31" w14:textId="77777777" w:rsidR="00993084" w:rsidRDefault="00993084" w:rsidP="00ED6450">
            <w:pPr>
              <w:rPr>
                <w:rFonts w:asciiTheme="majorHAnsi" w:hAnsiTheme="majorHAnsi" w:cstheme="majorHAnsi"/>
                <w:sz w:val="22"/>
                <w:szCs w:val="22"/>
                <w:lang w:val="en-GB"/>
              </w:rPr>
            </w:pPr>
            <w:r>
              <w:rPr>
                <w:rFonts w:asciiTheme="majorHAnsi" w:hAnsiTheme="majorHAnsi" w:cstheme="majorHAnsi"/>
                <w:sz w:val="22"/>
                <w:szCs w:val="22"/>
                <w:lang w:val="en-GB"/>
              </w:rPr>
              <w:t xml:space="preserve">Experience (name of the project/study or </w:t>
            </w:r>
            <w:r w:rsidRPr="004D7620">
              <w:rPr>
                <w:rFonts w:asciiTheme="majorHAnsi" w:hAnsiTheme="majorHAnsi" w:cstheme="majorHAnsi"/>
                <w:sz w:val="22"/>
                <w:szCs w:val="22"/>
                <w:lang w:val="en-GB"/>
              </w:rPr>
              <w:t>other type of related engagement</w:t>
            </w:r>
            <w:r>
              <w:rPr>
                <w:rFonts w:asciiTheme="majorHAnsi" w:hAnsiTheme="majorHAnsi" w:cstheme="majorHAnsi"/>
                <w:sz w:val="22"/>
                <w:szCs w:val="22"/>
                <w:lang w:val="en-GB"/>
              </w:rPr>
              <w:t>)</w:t>
            </w:r>
          </w:p>
        </w:tc>
        <w:tc>
          <w:tcPr>
            <w:tcW w:w="2126" w:type="dxa"/>
            <w:tcBorders>
              <w:top w:val="single" w:sz="4" w:space="0" w:color="000000"/>
              <w:left w:val="single" w:sz="4" w:space="0" w:color="000000"/>
              <w:bottom w:val="single" w:sz="4" w:space="0" w:color="000000"/>
              <w:right w:val="single" w:sz="4" w:space="0" w:color="000000"/>
            </w:tcBorders>
          </w:tcPr>
          <w:p w14:paraId="08D5E240" w14:textId="77777777" w:rsidR="00993084" w:rsidRDefault="00993084" w:rsidP="00ED6450">
            <w:pPr>
              <w:rPr>
                <w:rFonts w:asciiTheme="majorHAnsi" w:hAnsiTheme="majorHAnsi" w:cstheme="majorHAnsi"/>
                <w:sz w:val="22"/>
                <w:szCs w:val="22"/>
                <w:lang w:val="en-GB"/>
              </w:rPr>
            </w:pPr>
            <w:r w:rsidRPr="00243965">
              <w:rPr>
                <w:rFonts w:asciiTheme="majorHAnsi" w:hAnsiTheme="majorHAnsi" w:cstheme="majorHAnsi"/>
                <w:sz w:val="22"/>
                <w:szCs w:val="22"/>
                <w:lang w:val="en-GB"/>
              </w:rPr>
              <w:t>Role of the expert</w:t>
            </w:r>
          </w:p>
        </w:tc>
        <w:tc>
          <w:tcPr>
            <w:tcW w:w="1843" w:type="dxa"/>
            <w:tcBorders>
              <w:top w:val="single" w:sz="4" w:space="0" w:color="000000"/>
              <w:left w:val="single" w:sz="4" w:space="0" w:color="000000"/>
              <w:bottom w:val="single" w:sz="4" w:space="0" w:color="000000"/>
              <w:right w:val="single" w:sz="4" w:space="0" w:color="000000"/>
            </w:tcBorders>
          </w:tcPr>
          <w:p w14:paraId="10557703" w14:textId="77777777" w:rsidR="00993084" w:rsidRDefault="00993084" w:rsidP="00ED6450">
            <w:pPr>
              <w:rPr>
                <w:rFonts w:asciiTheme="majorHAnsi" w:hAnsiTheme="majorHAnsi" w:cstheme="majorHAnsi"/>
                <w:sz w:val="22"/>
                <w:szCs w:val="22"/>
                <w:lang w:val="en-GB"/>
              </w:rPr>
            </w:pPr>
            <w:r w:rsidRPr="00243965">
              <w:rPr>
                <w:rFonts w:asciiTheme="majorHAnsi" w:hAnsiTheme="majorHAnsi" w:cstheme="majorHAnsi"/>
                <w:sz w:val="22"/>
                <w:szCs w:val="22"/>
                <w:lang w:val="en-GB"/>
              </w:rPr>
              <w:t>Name of the client</w:t>
            </w:r>
          </w:p>
        </w:tc>
        <w:tc>
          <w:tcPr>
            <w:tcW w:w="1274" w:type="dxa"/>
            <w:tcBorders>
              <w:top w:val="single" w:sz="4" w:space="0" w:color="000000"/>
              <w:left w:val="single" w:sz="4" w:space="0" w:color="000000"/>
              <w:bottom w:val="single" w:sz="4" w:space="0" w:color="000000"/>
              <w:right w:val="single" w:sz="4" w:space="0" w:color="000000"/>
            </w:tcBorders>
          </w:tcPr>
          <w:p w14:paraId="39C365B0" w14:textId="77777777" w:rsidR="00993084" w:rsidRDefault="00993084" w:rsidP="00ED6450">
            <w:pPr>
              <w:rPr>
                <w:rFonts w:asciiTheme="majorHAnsi" w:hAnsiTheme="majorHAnsi" w:cstheme="majorHAnsi"/>
                <w:sz w:val="22"/>
                <w:szCs w:val="22"/>
                <w:lang w:val="en-GB"/>
              </w:rPr>
            </w:pPr>
            <w:r>
              <w:rPr>
                <w:rFonts w:asciiTheme="majorHAnsi" w:hAnsiTheme="majorHAnsi" w:cstheme="majorHAnsi"/>
                <w:sz w:val="22"/>
                <w:szCs w:val="22"/>
                <w:lang w:val="en-GB"/>
              </w:rPr>
              <w:t>Year (start-end)</w:t>
            </w:r>
          </w:p>
        </w:tc>
      </w:tr>
      <w:tr w:rsidR="00993084" w14:paraId="03F11414" w14:textId="77777777" w:rsidTr="00ED6450">
        <w:trPr>
          <w:trHeight w:val="51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093F4B5" w14:textId="77777777" w:rsidR="00993084" w:rsidRDefault="00993084" w:rsidP="00ED6450">
            <w:pPr>
              <w:rPr>
                <w:rFonts w:asciiTheme="majorHAnsi" w:hAnsiTheme="majorHAnsi" w:cstheme="majorHAnsi"/>
                <w:sz w:val="22"/>
                <w:szCs w:val="22"/>
                <w:lang w:val="en-GB"/>
              </w:rPr>
            </w:pPr>
            <w:r>
              <w:rPr>
                <w:rFonts w:asciiTheme="majorHAnsi" w:hAnsiTheme="majorHAnsi" w:cstheme="majorHAnsi"/>
                <w:sz w:val="22"/>
                <w:szCs w:val="22"/>
                <w:lang w:val="en-GB"/>
              </w:rPr>
              <w:t>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071FA697" w14:textId="77777777" w:rsidR="00993084" w:rsidRDefault="00993084" w:rsidP="00ED6450">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446925F" w14:textId="77777777" w:rsidR="00993084" w:rsidRDefault="00993084" w:rsidP="00ED6450">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026A241A" w14:textId="77777777" w:rsidR="00993084" w:rsidRDefault="00993084" w:rsidP="00ED6450">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CF7A7E7" w14:textId="77777777" w:rsidR="00993084" w:rsidRDefault="00993084" w:rsidP="00ED6450">
            <w:pPr>
              <w:rPr>
                <w:rFonts w:asciiTheme="majorHAnsi" w:hAnsiTheme="majorHAnsi" w:cstheme="majorHAnsi"/>
                <w:sz w:val="22"/>
                <w:szCs w:val="22"/>
                <w:lang w:val="en-GB"/>
              </w:rPr>
            </w:pPr>
          </w:p>
        </w:tc>
      </w:tr>
      <w:tr w:rsidR="00993084" w14:paraId="38262B32" w14:textId="77777777" w:rsidTr="00ED6450">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29BEE80" w14:textId="77777777" w:rsidR="00993084" w:rsidRDefault="00993084" w:rsidP="00ED6450">
            <w:pPr>
              <w:rPr>
                <w:rFonts w:asciiTheme="majorHAnsi" w:hAnsiTheme="majorHAnsi" w:cstheme="majorHAnsi"/>
                <w:sz w:val="22"/>
                <w:szCs w:val="22"/>
                <w:lang w:val="en-GB"/>
              </w:rPr>
            </w:pPr>
            <w:r>
              <w:rPr>
                <w:rFonts w:asciiTheme="majorHAnsi" w:hAnsiTheme="majorHAnsi" w:cstheme="majorHAnsi"/>
                <w:sz w:val="22"/>
                <w:szCs w:val="22"/>
                <w:lang w:val="en-GB"/>
              </w:rPr>
              <w:t>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31976EC" w14:textId="77777777" w:rsidR="00993084" w:rsidRDefault="00993084" w:rsidP="00ED6450">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42F40E15" w14:textId="77777777" w:rsidR="00993084" w:rsidRDefault="00993084" w:rsidP="00ED6450">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7CD0702" w14:textId="77777777" w:rsidR="00993084" w:rsidRDefault="00993084" w:rsidP="00ED6450">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7F92A739" w14:textId="77777777" w:rsidR="00993084" w:rsidRDefault="00993084" w:rsidP="00ED6450">
            <w:pPr>
              <w:rPr>
                <w:rFonts w:asciiTheme="majorHAnsi" w:hAnsiTheme="majorHAnsi" w:cstheme="majorHAnsi"/>
                <w:sz w:val="22"/>
                <w:szCs w:val="22"/>
                <w:lang w:val="en-GB"/>
              </w:rPr>
            </w:pPr>
          </w:p>
        </w:tc>
      </w:tr>
      <w:tr w:rsidR="00993084" w14:paraId="20D145EA" w14:textId="77777777" w:rsidTr="00ED6450">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B53EFD0" w14:textId="77777777" w:rsidR="00993084" w:rsidRDefault="00993084" w:rsidP="00ED6450">
            <w:pPr>
              <w:rPr>
                <w:rFonts w:asciiTheme="majorHAnsi" w:hAnsiTheme="majorHAnsi" w:cstheme="majorHAnsi"/>
                <w:sz w:val="22"/>
                <w:szCs w:val="22"/>
                <w:lang w:val="en-GB"/>
              </w:rPr>
            </w:pPr>
            <w:r>
              <w:rPr>
                <w:rFonts w:asciiTheme="majorHAnsi" w:hAnsiTheme="majorHAnsi" w:cstheme="majorHAnsi"/>
                <w:sz w:val="22"/>
                <w:szCs w:val="22"/>
                <w:lang w:val="en-GB"/>
              </w:rPr>
              <w:lastRenderedPageBreak/>
              <w:t>3.</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E23BF73" w14:textId="77777777" w:rsidR="00993084" w:rsidRDefault="00993084" w:rsidP="00ED6450">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4C748428" w14:textId="77777777" w:rsidR="00993084" w:rsidRDefault="00993084" w:rsidP="00ED6450">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CFEC328" w14:textId="77777777" w:rsidR="00993084" w:rsidRDefault="00993084" w:rsidP="00ED6450">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44919A17" w14:textId="77777777" w:rsidR="00993084" w:rsidRDefault="00993084" w:rsidP="00ED6450">
            <w:pPr>
              <w:rPr>
                <w:rFonts w:asciiTheme="majorHAnsi" w:hAnsiTheme="majorHAnsi" w:cstheme="majorHAnsi"/>
                <w:sz w:val="22"/>
                <w:szCs w:val="22"/>
                <w:lang w:val="en-GB"/>
              </w:rPr>
            </w:pPr>
          </w:p>
        </w:tc>
      </w:tr>
      <w:tr w:rsidR="00993084" w14:paraId="101E0B0A" w14:textId="77777777" w:rsidTr="00ED6450">
        <w:trPr>
          <w:trHeight w:val="55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773E885" w14:textId="77777777" w:rsidR="00993084" w:rsidRDefault="00993084" w:rsidP="00ED6450">
            <w:pPr>
              <w:rPr>
                <w:rFonts w:asciiTheme="majorHAnsi" w:hAnsiTheme="majorHAnsi" w:cstheme="majorHAnsi"/>
                <w:sz w:val="22"/>
                <w:szCs w:val="22"/>
                <w:lang w:val="en-GB"/>
              </w:rPr>
            </w:pPr>
            <w:r>
              <w:rPr>
                <w:rFonts w:asciiTheme="majorHAnsi" w:hAnsiTheme="majorHAnsi" w:cstheme="majorHAnsi"/>
                <w:sz w:val="22"/>
                <w:szCs w:val="22"/>
                <w:lang w:val="en-GB"/>
              </w:rPr>
              <w:t>4.</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4ABE6DE" w14:textId="77777777" w:rsidR="00993084" w:rsidRDefault="00993084" w:rsidP="00ED6450">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1C4C776" w14:textId="77777777" w:rsidR="00993084" w:rsidRDefault="00993084" w:rsidP="00ED6450">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5524DA86" w14:textId="77777777" w:rsidR="00993084" w:rsidRDefault="00993084" w:rsidP="00ED6450">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01E02CA9" w14:textId="77777777" w:rsidR="00993084" w:rsidRDefault="00993084" w:rsidP="00ED6450">
            <w:pPr>
              <w:rPr>
                <w:rFonts w:asciiTheme="majorHAnsi" w:hAnsiTheme="majorHAnsi" w:cstheme="majorHAnsi"/>
                <w:sz w:val="22"/>
                <w:szCs w:val="22"/>
                <w:lang w:val="en-GB"/>
              </w:rPr>
            </w:pPr>
          </w:p>
        </w:tc>
      </w:tr>
      <w:tr w:rsidR="00993084" w14:paraId="30F5E758" w14:textId="77777777" w:rsidTr="00ED6450">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B9A4896" w14:textId="77777777" w:rsidR="00993084" w:rsidRDefault="00993084" w:rsidP="00ED6450">
            <w:pPr>
              <w:rPr>
                <w:rFonts w:asciiTheme="majorHAnsi" w:hAnsiTheme="majorHAnsi" w:cstheme="majorHAnsi"/>
                <w:sz w:val="22"/>
                <w:szCs w:val="22"/>
                <w:lang w:val="en-GB"/>
              </w:rPr>
            </w:pPr>
            <w:r>
              <w:rPr>
                <w:rFonts w:asciiTheme="majorHAnsi" w:hAnsiTheme="majorHAnsi" w:cstheme="majorHAnsi"/>
                <w:sz w:val="22"/>
                <w:szCs w:val="22"/>
                <w:lang w:val="en-GB"/>
              </w:rPr>
              <w:t>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18DF9E0D" w14:textId="77777777" w:rsidR="00993084" w:rsidRDefault="00993084" w:rsidP="00ED6450">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5BF206E" w14:textId="77777777" w:rsidR="00993084" w:rsidRDefault="00993084" w:rsidP="00ED6450">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04BEF49" w14:textId="77777777" w:rsidR="00993084" w:rsidRDefault="00993084" w:rsidP="00ED6450">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C277666" w14:textId="77777777" w:rsidR="00993084" w:rsidRDefault="00993084" w:rsidP="00ED6450">
            <w:pPr>
              <w:rPr>
                <w:rFonts w:asciiTheme="majorHAnsi" w:hAnsiTheme="majorHAnsi" w:cstheme="majorHAnsi"/>
                <w:sz w:val="22"/>
                <w:szCs w:val="22"/>
                <w:lang w:val="en-GB"/>
              </w:rPr>
            </w:pPr>
          </w:p>
        </w:tc>
      </w:tr>
      <w:tr w:rsidR="00993084" w14:paraId="54E839F0" w14:textId="77777777" w:rsidTr="00ED6450">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4B8EEF6" w14:textId="77777777" w:rsidR="00993084" w:rsidRDefault="00993084" w:rsidP="00ED6450">
            <w:pPr>
              <w:rPr>
                <w:rFonts w:asciiTheme="majorHAnsi" w:hAnsiTheme="majorHAnsi" w:cstheme="majorHAnsi"/>
                <w:sz w:val="22"/>
                <w:szCs w:val="22"/>
                <w:lang w:val="en-GB"/>
              </w:rPr>
            </w:pPr>
            <w:r>
              <w:rPr>
                <w:rFonts w:asciiTheme="majorHAnsi" w:hAnsiTheme="majorHAnsi" w:cstheme="majorHAnsi"/>
                <w:sz w:val="22"/>
                <w:szCs w:val="22"/>
                <w:lang w:val="en-GB"/>
              </w:rPr>
              <w:t>6.</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25B444F6" w14:textId="77777777" w:rsidR="00993084" w:rsidRDefault="00993084" w:rsidP="00ED6450">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0FC652EF" w14:textId="77777777" w:rsidR="00993084" w:rsidRDefault="00993084" w:rsidP="00ED6450">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46684BD4" w14:textId="77777777" w:rsidR="00993084" w:rsidRDefault="00993084" w:rsidP="00ED6450">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A31D5EA" w14:textId="77777777" w:rsidR="00993084" w:rsidRDefault="00993084" w:rsidP="00ED6450">
            <w:pPr>
              <w:rPr>
                <w:rFonts w:asciiTheme="majorHAnsi" w:hAnsiTheme="majorHAnsi" w:cstheme="majorHAnsi"/>
                <w:sz w:val="22"/>
                <w:szCs w:val="22"/>
                <w:lang w:val="en-GB"/>
              </w:rPr>
            </w:pPr>
          </w:p>
        </w:tc>
      </w:tr>
      <w:tr w:rsidR="00993084" w14:paraId="2618FC01" w14:textId="77777777" w:rsidTr="00ED6450">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C039469" w14:textId="77777777" w:rsidR="00993084" w:rsidRDefault="00993084" w:rsidP="00ED6450">
            <w:pPr>
              <w:rPr>
                <w:rFonts w:asciiTheme="majorHAnsi" w:hAnsiTheme="majorHAnsi" w:cstheme="majorHAns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60617362" w14:textId="77777777" w:rsidR="00993084" w:rsidRDefault="00993084" w:rsidP="00ED6450">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15945E88" w14:textId="77777777" w:rsidR="00993084" w:rsidRDefault="00993084" w:rsidP="00ED6450">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77FB3868" w14:textId="77777777" w:rsidR="00993084" w:rsidRDefault="00993084" w:rsidP="00ED6450">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7BAFE60A" w14:textId="77777777" w:rsidR="00993084" w:rsidRDefault="00993084" w:rsidP="00ED6450">
            <w:pPr>
              <w:rPr>
                <w:rFonts w:asciiTheme="majorHAnsi" w:hAnsiTheme="majorHAnsi" w:cstheme="majorHAnsi"/>
                <w:sz w:val="22"/>
                <w:szCs w:val="22"/>
                <w:lang w:val="en-GB"/>
              </w:rPr>
            </w:pPr>
          </w:p>
        </w:tc>
      </w:tr>
      <w:tr w:rsidR="00993084" w14:paraId="52D2A008" w14:textId="77777777" w:rsidTr="00ED6450">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7887B45" w14:textId="77777777" w:rsidR="00993084" w:rsidRDefault="00993084" w:rsidP="00ED6450">
            <w:pPr>
              <w:rPr>
                <w:rFonts w:asciiTheme="majorHAnsi" w:hAnsiTheme="majorHAnsi" w:cstheme="majorHAns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9EDD5CA" w14:textId="77777777" w:rsidR="00993084" w:rsidRDefault="00993084" w:rsidP="00ED6450">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42F8A69" w14:textId="77777777" w:rsidR="00993084" w:rsidRDefault="00993084" w:rsidP="00ED6450">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5EDDCACA" w14:textId="77777777" w:rsidR="00993084" w:rsidRDefault="00993084" w:rsidP="00ED6450">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7DB98FE8" w14:textId="77777777" w:rsidR="00993084" w:rsidRDefault="00993084" w:rsidP="00ED6450">
            <w:pPr>
              <w:rPr>
                <w:rFonts w:asciiTheme="majorHAnsi" w:hAnsiTheme="majorHAnsi" w:cstheme="majorHAnsi"/>
                <w:sz w:val="22"/>
                <w:szCs w:val="22"/>
                <w:lang w:val="en-GB"/>
              </w:rPr>
            </w:pPr>
          </w:p>
        </w:tc>
      </w:tr>
    </w:tbl>
    <w:p w14:paraId="75522A58" w14:textId="77777777" w:rsidR="00993084" w:rsidRDefault="00993084" w:rsidP="00993084">
      <w:pPr>
        <w:ind w:right="-180"/>
        <w:jc w:val="both"/>
        <w:rPr>
          <w:rFonts w:asciiTheme="majorHAnsi" w:hAnsiTheme="majorHAnsi" w:cstheme="majorHAnsi"/>
          <w:szCs w:val="22"/>
          <w:lang w:val="en-GB"/>
        </w:rPr>
      </w:pPr>
    </w:p>
    <w:p w14:paraId="6C2F7132" w14:textId="77777777" w:rsidR="00993084" w:rsidRDefault="00993084" w:rsidP="00993084">
      <w:pPr>
        <w:rPr>
          <w:rFonts w:asciiTheme="majorHAnsi" w:hAnsiTheme="majorHAnsi" w:cstheme="majorHAnsi"/>
          <w:szCs w:val="22"/>
          <w:lang w:val="en-GB"/>
        </w:rPr>
      </w:pPr>
    </w:p>
    <w:p w14:paraId="2CF65B37" w14:textId="3FA60CA9" w:rsidR="00993084" w:rsidRDefault="00993084">
      <w:pPr>
        <w:rPr>
          <w:rFonts w:asciiTheme="majorHAnsi" w:hAnsiTheme="majorHAnsi" w:cstheme="majorHAnsi"/>
          <w:szCs w:val="22"/>
          <w:lang w:val="en-GB"/>
        </w:rPr>
      </w:pPr>
    </w:p>
    <w:p w14:paraId="243732FE" w14:textId="5D23DB59" w:rsidR="00993084" w:rsidRPr="00915C17" w:rsidRDefault="00993084" w:rsidP="00993084">
      <w:pPr>
        <w:rPr>
          <w:rFonts w:asciiTheme="majorHAnsi" w:hAnsiTheme="majorHAnsi" w:cstheme="majorHAnsi"/>
          <w:b/>
          <w:bCs/>
          <w:spacing w:val="1"/>
          <w:sz w:val="22"/>
          <w:szCs w:val="22"/>
          <w:lang w:val="en-GB"/>
        </w:rPr>
      </w:pPr>
      <w:proofErr w:type="spellStart"/>
      <w:r w:rsidRPr="00915C17">
        <w:rPr>
          <w:rFonts w:asciiTheme="majorHAnsi" w:hAnsiTheme="majorHAnsi" w:cstheme="majorHAnsi"/>
          <w:b/>
          <w:bCs/>
          <w:spacing w:val="1"/>
          <w:sz w:val="22"/>
          <w:szCs w:val="22"/>
          <w:lang w:val="en-GB"/>
        </w:rPr>
        <w:t>E_Coast</w:t>
      </w:r>
      <w:proofErr w:type="spellEnd"/>
      <w:r w:rsidRPr="00915C17">
        <w:rPr>
          <w:rFonts w:asciiTheme="majorHAnsi" w:hAnsiTheme="majorHAnsi" w:cstheme="majorHAnsi"/>
          <w:b/>
          <w:bCs/>
          <w:spacing w:val="1"/>
          <w:sz w:val="22"/>
          <w:szCs w:val="22"/>
          <w:lang w:val="en-GB"/>
        </w:rPr>
        <w:t xml:space="preserve"> Climate</w:t>
      </w:r>
    </w:p>
    <w:p w14:paraId="74ABFAC9" w14:textId="77777777" w:rsidR="00993084" w:rsidRDefault="00993084" w:rsidP="00993084">
      <w:pPr>
        <w:rPr>
          <w:rFonts w:asciiTheme="majorHAnsi" w:hAnsiTheme="majorHAnsi" w:cstheme="majorHAnsi"/>
          <w:szCs w:val="22"/>
          <w:lang w:val="en-GB"/>
        </w:rPr>
      </w:pPr>
    </w:p>
    <w:tbl>
      <w:tblPr>
        <w:tblW w:w="9633" w:type="dxa"/>
        <w:tblLook w:val="04A0" w:firstRow="1" w:lastRow="0" w:firstColumn="1" w:lastColumn="0" w:noHBand="0" w:noVBand="1"/>
      </w:tblPr>
      <w:tblGrid>
        <w:gridCol w:w="870"/>
        <w:gridCol w:w="3520"/>
        <w:gridCol w:w="2126"/>
        <w:gridCol w:w="1843"/>
        <w:gridCol w:w="1274"/>
      </w:tblGrid>
      <w:tr w:rsidR="00993084" w14:paraId="4B30AEA7" w14:textId="77777777" w:rsidTr="00ED6450">
        <w:trPr>
          <w:trHeight w:val="1317"/>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04C0D9EC" w14:textId="77777777" w:rsidR="00993084" w:rsidRDefault="00993084" w:rsidP="00ED6450">
            <w:pPr>
              <w:rPr>
                <w:rFonts w:asciiTheme="majorHAnsi" w:hAnsiTheme="majorHAnsi" w:cstheme="majorHAnsi"/>
                <w:sz w:val="22"/>
                <w:szCs w:val="22"/>
                <w:lang w:val="en-GB"/>
              </w:rPr>
            </w:pPr>
            <w:r>
              <w:rPr>
                <w:rFonts w:asciiTheme="majorHAnsi" w:hAnsiTheme="majorHAnsi" w:cstheme="majorHAnsi"/>
                <w:sz w:val="22"/>
                <w:szCs w:val="22"/>
                <w:lang w:val="en-GB"/>
              </w:rPr>
              <w:t>No</w:t>
            </w:r>
            <w:r>
              <w:rPr>
                <w:rStyle w:val="Sidrofusnote"/>
                <w:rFonts w:asciiTheme="majorHAnsi" w:hAnsiTheme="majorHAnsi" w:cstheme="majorHAnsi"/>
                <w:sz w:val="22"/>
                <w:szCs w:val="22"/>
                <w:lang w:val="en-GB"/>
              </w:rPr>
              <w:footnoteReference w:id="7"/>
            </w:r>
            <w:r>
              <w:rPr>
                <w:rFonts w:asciiTheme="majorHAnsi" w:hAnsiTheme="majorHAnsi" w:cstheme="majorHAnsi"/>
                <w:sz w:val="22"/>
                <w:szCs w:val="22"/>
                <w:lang w:val="en-GB"/>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7574F199" w14:textId="77777777" w:rsidR="00993084" w:rsidRDefault="00993084" w:rsidP="00ED6450">
            <w:pPr>
              <w:rPr>
                <w:rFonts w:asciiTheme="majorHAnsi" w:hAnsiTheme="majorHAnsi" w:cstheme="majorHAnsi"/>
                <w:sz w:val="22"/>
                <w:szCs w:val="22"/>
                <w:lang w:val="en-GB"/>
              </w:rPr>
            </w:pPr>
            <w:r>
              <w:rPr>
                <w:rFonts w:asciiTheme="majorHAnsi" w:hAnsiTheme="majorHAnsi" w:cstheme="majorHAnsi"/>
                <w:sz w:val="22"/>
                <w:szCs w:val="22"/>
                <w:lang w:val="en-GB"/>
              </w:rPr>
              <w:t xml:space="preserve">Experience (name of the project/study or </w:t>
            </w:r>
            <w:r w:rsidRPr="004D7620">
              <w:rPr>
                <w:rFonts w:asciiTheme="majorHAnsi" w:hAnsiTheme="majorHAnsi" w:cstheme="majorHAnsi"/>
                <w:sz w:val="22"/>
                <w:szCs w:val="22"/>
                <w:lang w:val="en-GB"/>
              </w:rPr>
              <w:t>other type of related engagement</w:t>
            </w:r>
            <w:r>
              <w:rPr>
                <w:rFonts w:asciiTheme="majorHAnsi" w:hAnsiTheme="majorHAnsi" w:cstheme="majorHAnsi"/>
                <w:sz w:val="22"/>
                <w:szCs w:val="22"/>
                <w:lang w:val="en-GB"/>
              </w:rPr>
              <w:t>)</w:t>
            </w:r>
          </w:p>
        </w:tc>
        <w:tc>
          <w:tcPr>
            <w:tcW w:w="2126" w:type="dxa"/>
            <w:tcBorders>
              <w:top w:val="single" w:sz="4" w:space="0" w:color="000000"/>
              <w:left w:val="single" w:sz="4" w:space="0" w:color="000000"/>
              <w:bottom w:val="single" w:sz="4" w:space="0" w:color="000000"/>
              <w:right w:val="single" w:sz="4" w:space="0" w:color="000000"/>
            </w:tcBorders>
          </w:tcPr>
          <w:p w14:paraId="226563A2" w14:textId="77777777" w:rsidR="00993084" w:rsidRDefault="00993084" w:rsidP="00ED6450">
            <w:pPr>
              <w:rPr>
                <w:rFonts w:asciiTheme="majorHAnsi" w:hAnsiTheme="majorHAnsi" w:cstheme="majorHAnsi"/>
                <w:sz w:val="22"/>
                <w:szCs w:val="22"/>
                <w:lang w:val="en-GB"/>
              </w:rPr>
            </w:pPr>
            <w:r w:rsidRPr="00243965">
              <w:rPr>
                <w:rFonts w:asciiTheme="majorHAnsi" w:hAnsiTheme="majorHAnsi" w:cstheme="majorHAnsi"/>
                <w:sz w:val="22"/>
                <w:szCs w:val="22"/>
                <w:lang w:val="en-GB"/>
              </w:rPr>
              <w:t>Role of the expert</w:t>
            </w:r>
          </w:p>
        </w:tc>
        <w:tc>
          <w:tcPr>
            <w:tcW w:w="1843" w:type="dxa"/>
            <w:tcBorders>
              <w:top w:val="single" w:sz="4" w:space="0" w:color="000000"/>
              <w:left w:val="single" w:sz="4" w:space="0" w:color="000000"/>
              <w:bottom w:val="single" w:sz="4" w:space="0" w:color="000000"/>
              <w:right w:val="single" w:sz="4" w:space="0" w:color="000000"/>
            </w:tcBorders>
          </w:tcPr>
          <w:p w14:paraId="26AC0ACE" w14:textId="77777777" w:rsidR="00993084" w:rsidRDefault="00993084" w:rsidP="00ED6450">
            <w:pPr>
              <w:rPr>
                <w:rFonts w:asciiTheme="majorHAnsi" w:hAnsiTheme="majorHAnsi" w:cstheme="majorHAnsi"/>
                <w:sz w:val="22"/>
                <w:szCs w:val="22"/>
                <w:lang w:val="en-GB"/>
              </w:rPr>
            </w:pPr>
            <w:r w:rsidRPr="00243965">
              <w:rPr>
                <w:rFonts w:asciiTheme="majorHAnsi" w:hAnsiTheme="majorHAnsi" w:cstheme="majorHAnsi"/>
                <w:sz w:val="22"/>
                <w:szCs w:val="22"/>
                <w:lang w:val="en-GB"/>
              </w:rPr>
              <w:t>Name of the client</w:t>
            </w:r>
          </w:p>
        </w:tc>
        <w:tc>
          <w:tcPr>
            <w:tcW w:w="1274" w:type="dxa"/>
            <w:tcBorders>
              <w:top w:val="single" w:sz="4" w:space="0" w:color="000000"/>
              <w:left w:val="single" w:sz="4" w:space="0" w:color="000000"/>
              <w:bottom w:val="single" w:sz="4" w:space="0" w:color="000000"/>
              <w:right w:val="single" w:sz="4" w:space="0" w:color="000000"/>
            </w:tcBorders>
          </w:tcPr>
          <w:p w14:paraId="31274938" w14:textId="77777777" w:rsidR="00993084" w:rsidRDefault="00993084" w:rsidP="00ED6450">
            <w:pPr>
              <w:rPr>
                <w:rFonts w:asciiTheme="majorHAnsi" w:hAnsiTheme="majorHAnsi" w:cstheme="majorHAnsi"/>
                <w:sz w:val="22"/>
                <w:szCs w:val="22"/>
                <w:lang w:val="en-GB"/>
              </w:rPr>
            </w:pPr>
            <w:r>
              <w:rPr>
                <w:rFonts w:asciiTheme="majorHAnsi" w:hAnsiTheme="majorHAnsi" w:cstheme="majorHAnsi"/>
                <w:sz w:val="22"/>
                <w:szCs w:val="22"/>
                <w:lang w:val="en-GB"/>
              </w:rPr>
              <w:t>Year (start-end)</w:t>
            </w:r>
          </w:p>
        </w:tc>
      </w:tr>
      <w:tr w:rsidR="00993084" w14:paraId="41647D76" w14:textId="77777777" w:rsidTr="00ED6450">
        <w:trPr>
          <w:trHeight w:val="51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5A9172F" w14:textId="77777777" w:rsidR="00993084" w:rsidRDefault="00993084" w:rsidP="00ED6450">
            <w:pPr>
              <w:rPr>
                <w:rFonts w:asciiTheme="majorHAnsi" w:hAnsiTheme="majorHAnsi" w:cstheme="majorHAnsi"/>
                <w:sz w:val="22"/>
                <w:szCs w:val="22"/>
                <w:lang w:val="en-GB"/>
              </w:rPr>
            </w:pPr>
            <w:r>
              <w:rPr>
                <w:rFonts w:asciiTheme="majorHAnsi" w:hAnsiTheme="majorHAnsi" w:cstheme="majorHAnsi"/>
                <w:sz w:val="22"/>
                <w:szCs w:val="22"/>
                <w:lang w:val="en-GB"/>
              </w:rPr>
              <w:t>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62EB29BC" w14:textId="77777777" w:rsidR="00993084" w:rsidRDefault="00993084" w:rsidP="00ED6450">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2ACEBF5" w14:textId="77777777" w:rsidR="00993084" w:rsidRDefault="00993084" w:rsidP="00ED6450">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EE50DF6" w14:textId="77777777" w:rsidR="00993084" w:rsidRDefault="00993084" w:rsidP="00ED6450">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64558F3A" w14:textId="77777777" w:rsidR="00993084" w:rsidRDefault="00993084" w:rsidP="00ED6450">
            <w:pPr>
              <w:rPr>
                <w:rFonts w:asciiTheme="majorHAnsi" w:hAnsiTheme="majorHAnsi" w:cstheme="majorHAnsi"/>
                <w:sz w:val="22"/>
                <w:szCs w:val="22"/>
                <w:lang w:val="en-GB"/>
              </w:rPr>
            </w:pPr>
          </w:p>
        </w:tc>
      </w:tr>
      <w:tr w:rsidR="00993084" w14:paraId="68812312" w14:textId="77777777" w:rsidTr="00ED6450">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72DE618" w14:textId="77777777" w:rsidR="00993084" w:rsidRDefault="00993084" w:rsidP="00ED6450">
            <w:pPr>
              <w:rPr>
                <w:rFonts w:asciiTheme="majorHAnsi" w:hAnsiTheme="majorHAnsi" w:cstheme="majorHAnsi"/>
                <w:sz w:val="22"/>
                <w:szCs w:val="22"/>
                <w:lang w:val="en-GB"/>
              </w:rPr>
            </w:pPr>
            <w:r>
              <w:rPr>
                <w:rFonts w:asciiTheme="majorHAnsi" w:hAnsiTheme="majorHAnsi" w:cstheme="majorHAnsi"/>
                <w:sz w:val="22"/>
                <w:szCs w:val="22"/>
                <w:lang w:val="en-GB"/>
              </w:rPr>
              <w:t>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6E0F279" w14:textId="77777777" w:rsidR="00993084" w:rsidRDefault="00993084" w:rsidP="00ED6450">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3EC2D7EF" w14:textId="77777777" w:rsidR="00993084" w:rsidRDefault="00993084" w:rsidP="00ED6450">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53E2CCB5" w14:textId="77777777" w:rsidR="00993084" w:rsidRDefault="00993084" w:rsidP="00ED6450">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ED41046" w14:textId="77777777" w:rsidR="00993084" w:rsidRDefault="00993084" w:rsidP="00ED6450">
            <w:pPr>
              <w:rPr>
                <w:rFonts w:asciiTheme="majorHAnsi" w:hAnsiTheme="majorHAnsi" w:cstheme="majorHAnsi"/>
                <w:sz w:val="22"/>
                <w:szCs w:val="22"/>
                <w:lang w:val="en-GB"/>
              </w:rPr>
            </w:pPr>
          </w:p>
        </w:tc>
      </w:tr>
      <w:tr w:rsidR="00993084" w14:paraId="46A6E57C" w14:textId="77777777" w:rsidTr="00ED6450">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D2B5AFB" w14:textId="77777777" w:rsidR="00993084" w:rsidRDefault="00993084" w:rsidP="00ED6450">
            <w:pPr>
              <w:rPr>
                <w:rFonts w:asciiTheme="majorHAnsi" w:hAnsiTheme="majorHAnsi" w:cstheme="majorHAnsi"/>
                <w:sz w:val="22"/>
                <w:szCs w:val="22"/>
                <w:lang w:val="en-GB"/>
              </w:rPr>
            </w:pPr>
            <w:r>
              <w:rPr>
                <w:rFonts w:asciiTheme="majorHAnsi" w:hAnsiTheme="majorHAnsi" w:cstheme="majorHAnsi"/>
                <w:sz w:val="22"/>
                <w:szCs w:val="22"/>
                <w:lang w:val="en-GB"/>
              </w:rPr>
              <w:t>3.</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34E292C" w14:textId="77777777" w:rsidR="00993084" w:rsidRDefault="00993084" w:rsidP="00ED6450">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288E5C98" w14:textId="77777777" w:rsidR="00993084" w:rsidRDefault="00993084" w:rsidP="00ED6450">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7883045D" w14:textId="77777777" w:rsidR="00993084" w:rsidRDefault="00993084" w:rsidP="00ED6450">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554B591F" w14:textId="77777777" w:rsidR="00993084" w:rsidRDefault="00993084" w:rsidP="00ED6450">
            <w:pPr>
              <w:rPr>
                <w:rFonts w:asciiTheme="majorHAnsi" w:hAnsiTheme="majorHAnsi" w:cstheme="majorHAnsi"/>
                <w:sz w:val="22"/>
                <w:szCs w:val="22"/>
                <w:lang w:val="en-GB"/>
              </w:rPr>
            </w:pPr>
          </w:p>
        </w:tc>
      </w:tr>
      <w:tr w:rsidR="00993084" w14:paraId="12C302C6" w14:textId="77777777" w:rsidTr="00ED6450">
        <w:trPr>
          <w:trHeight w:val="55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0BBE9D1E" w14:textId="77777777" w:rsidR="00993084" w:rsidRDefault="00993084" w:rsidP="00ED6450">
            <w:pPr>
              <w:rPr>
                <w:rFonts w:asciiTheme="majorHAnsi" w:hAnsiTheme="majorHAnsi" w:cstheme="majorHAnsi"/>
                <w:sz w:val="22"/>
                <w:szCs w:val="22"/>
                <w:lang w:val="en-GB"/>
              </w:rPr>
            </w:pPr>
            <w:r>
              <w:rPr>
                <w:rFonts w:asciiTheme="majorHAnsi" w:hAnsiTheme="majorHAnsi" w:cstheme="majorHAnsi"/>
                <w:sz w:val="22"/>
                <w:szCs w:val="22"/>
                <w:lang w:val="en-GB"/>
              </w:rPr>
              <w:t>4.</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2A9E3DEC" w14:textId="77777777" w:rsidR="00993084" w:rsidRDefault="00993084" w:rsidP="00ED6450">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13BA5F27" w14:textId="77777777" w:rsidR="00993084" w:rsidRDefault="00993084" w:rsidP="00ED6450">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FE11B87" w14:textId="77777777" w:rsidR="00993084" w:rsidRDefault="00993084" w:rsidP="00ED6450">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9EA0B5F" w14:textId="77777777" w:rsidR="00993084" w:rsidRDefault="00993084" w:rsidP="00ED6450">
            <w:pPr>
              <w:rPr>
                <w:rFonts w:asciiTheme="majorHAnsi" w:hAnsiTheme="majorHAnsi" w:cstheme="majorHAnsi"/>
                <w:sz w:val="22"/>
                <w:szCs w:val="22"/>
                <w:lang w:val="en-GB"/>
              </w:rPr>
            </w:pPr>
          </w:p>
        </w:tc>
      </w:tr>
      <w:tr w:rsidR="00993084" w14:paraId="15E117BB" w14:textId="77777777" w:rsidTr="00ED6450">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E4E0F70" w14:textId="77777777" w:rsidR="00993084" w:rsidRDefault="00993084" w:rsidP="00ED6450">
            <w:pPr>
              <w:rPr>
                <w:rFonts w:asciiTheme="majorHAnsi" w:hAnsiTheme="majorHAnsi" w:cstheme="majorHAnsi"/>
                <w:sz w:val="22"/>
                <w:szCs w:val="22"/>
                <w:lang w:val="en-GB"/>
              </w:rPr>
            </w:pPr>
            <w:r>
              <w:rPr>
                <w:rFonts w:asciiTheme="majorHAnsi" w:hAnsiTheme="majorHAnsi" w:cstheme="majorHAnsi"/>
                <w:sz w:val="22"/>
                <w:szCs w:val="22"/>
                <w:lang w:val="en-GB"/>
              </w:rPr>
              <w:t>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73B32DA7" w14:textId="77777777" w:rsidR="00993084" w:rsidRDefault="00993084" w:rsidP="00ED6450">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3BEB4413" w14:textId="77777777" w:rsidR="00993084" w:rsidRDefault="00993084" w:rsidP="00ED6450">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4B9F4FAA" w14:textId="77777777" w:rsidR="00993084" w:rsidRDefault="00993084" w:rsidP="00ED6450">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9C00087" w14:textId="77777777" w:rsidR="00993084" w:rsidRDefault="00993084" w:rsidP="00ED6450">
            <w:pPr>
              <w:rPr>
                <w:rFonts w:asciiTheme="majorHAnsi" w:hAnsiTheme="majorHAnsi" w:cstheme="majorHAnsi"/>
                <w:sz w:val="22"/>
                <w:szCs w:val="22"/>
                <w:lang w:val="en-GB"/>
              </w:rPr>
            </w:pPr>
          </w:p>
        </w:tc>
      </w:tr>
      <w:tr w:rsidR="00993084" w14:paraId="69908863" w14:textId="77777777" w:rsidTr="00ED6450">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77582EDB" w14:textId="77777777" w:rsidR="00993084" w:rsidRDefault="00993084" w:rsidP="00ED6450">
            <w:pPr>
              <w:rPr>
                <w:rFonts w:asciiTheme="majorHAnsi" w:hAnsiTheme="majorHAnsi" w:cstheme="majorHAnsi"/>
                <w:sz w:val="22"/>
                <w:szCs w:val="22"/>
                <w:lang w:val="en-GB"/>
              </w:rPr>
            </w:pPr>
            <w:r>
              <w:rPr>
                <w:rFonts w:asciiTheme="majorHAnsi" w:hAnsiTheme="majorHAnsi" w:cstheme="majorHAnsi"/>
                <w:sz w:val="22"/>
                <w:szCs w:val="22"/>
                <w:lang w:val="en-GB"/>
              </w:rPr>
              <w:t>6.</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0D0A842B" w14:textId="77777777" w:rsidR="00993084" w:rsidRDefault="00993084" w:rsidP="00ED6450">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77D1BCB" w14:textId="77777777" w:rsidR="00993084" w:rsidRDefault="00993084" w:rsidP="00ED6450">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45A02119" w14:textId="77777777" w:rsidR="00993084" w:rsidRDefault="00993084" w:rsidP="00ED6450">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B229A91" w14:textId="77777777" w:rsidR="00993084" w:rsidRDefault="00993084" w:rsidP="00ED6450">
            <w:pPr>
              <w:rPr>
                <w:rFonts w:asciiTheme="majorHAnsi" w:hAnsiTheme="majorHAnsi" w:cstheme="majorHAnsi"/>
                <w:sz w:val="22"/>
                <w:szCs w:val="22"/>
                <w:lang w:val="en-GB"/>
              </w:rPr>
            </w:pPr>
          </w:p>
        </w:tc>
      </w:tr>
      <w:tr w:rsidR="00993084" w14:paraId="7FD62EFE" w14:textId="77777777" w:rsidTr="00ED6450">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8CD2464" w14:textId="77777777" w:rsidR="00993084" w:rsidRDefault="00993084" w:rsidP="00ED6450">
            <w:pPr>
              <w:rPr>
                <w:rFonts w:asciiTheme="majorHAnsi" w:hAnsiTheme="majorHAnsi" w:cstheme="majorHAns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20F9F5C9" w14:textId="77777777" w:rsidR="00993084" w:rsidRDefault="00993084" w:rsidP="00ED6450">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3056D140" w14:textId="77777777" w:rsidR="00993084" w:rsidRDefault="00993084" w:rsidP="00ED6450">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0DA644B1" w14:textId="77777777" w:rsidR="00993084" w:rsidRDefault="00993084" w:rsidP="00ED6450">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EA5F5DF" w14:textId="77777777" w:rsidR="00993084" w:rsidRDefault="00993084" w:rsidP="00ED6450">
            <w:pPr>
              <w:rPr>
                <w:rFonts w:asciiTheme="majorHAnsi" w:hAnsiTheme="majorHAnsi" w:cstheme="majorHAnsi"/>
                <w:sz w:val="22"/>
                <w:szCs w:val="22"/>
                <w:lang w:val="en-GB"/>
              </w:rPr>
            </w:pPr>
          </w:p>
        </w:tc>
      </w:tr>
      <w:tr w:rsidR="00993084" w14:paraId="25AAE2CC" w14:textId="77777777" w:rsidTr="00ED6450">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6D5D54F" w14:textId="77777777" w:rsidR="00993084" w:rsidRDefault="00993084" w:rsidP="00ED6450">
            <w:pPr>
              <w:rPr>
                <w:rFonts w:asciiTheme="majorHAnsi" w:hAnsiTheme="majorHAnsi" w:cstheme="majorHAns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64652E75" w14:textId="77777777" w:rsidR="00993084" w:rsidRDefault="00993084" w:rsidP="00ED6450">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18B43AE3" w14:textId="77777777" w:rsidR="00993084" w:rsidRDefault="00993084" w:rsidP="00ED6450">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5543DE05" w14:textId="77777777" w:rsidR="00993084" w:rsidRDefault="00993084" w:rsidP="00ED6450">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7A95191" w14:textId="77777777" w:rsidR="00993084" w:rsidRDefault="00993084" w:rsidP="00ED6450">
            <w:pPr>
              <w:rPr>
                <w:rFonts w:asciiTheme="majorHAnsi" w:hAnsiTheme="majorHAnsi" w:cstheme="majorHAnsi"/>
                <w:sz w:val="22"/>
                <w:szCs w:val="22"/>
                <w:lang w:val="en-GB"/>
              </w:rPr>
            </w:pPr>
          </w:p>
        </w:tc>
      </w:tr>
    </w:tbl>
    <w:p w14:paraId="27CB6BA6" w14:textId="77777777" w:rsidR="00993084" w:rsidRDefault="00993084" w:rsidP="00993084">
      <w:pPr>
        <w:ind w:right="-180"/>
        <w:jc w:val="both"/>
        <w:rPr>
          <w:rFonts w:asciiTheme="majorHAnsi" w:hAnsiTheme="majorHAnsi" w:cstheme="majorHAnsi"/>
          <w:szCs w:val="22"/>
          <w:lang w:val="en-GB"/>
        </w:rPr>
      </w:pPr>
    </w:p>
    <w:p w14:paraId="41ED9A58" w14:textId="77777777" w:rsidR="00993084" w:rsidRDefault="00993084" w:rsidP="00993084">
      <w:pPr>
        <w:rPr>
          <w:rFonts w:asciiTheme="majorHAnsi" w:hAnsiTheme="majorHAnsi" w:cstheme="majorHAnsi"/>
          <w:szCs w:val="22"/>
          <w:lang w:val="en-GB"/>
        </w:rPr>
      </w:pPr>
    </w:p>
    <w:p w14:paraId="6040778D" w14:textId="77777777" w:rsidR="00993084" w:rsidRDefault="00993084">
      <w:pPr>
        <w:rPr>
          <w:rFonts w:asciiTheme="majorHAnsi" w:hAnsiTheme="majorHAnsi" w:cstheme="majorHAnsi"/>
          <w:szCs w:val="22"/>
          <w:lang w:val="en-GB"/>
        </w:rPr>
      </w:pPr>
    </w:p>
    <w:p w14:paraId="5653164B" w14:textId="61425C09" w:rsidR="00243965" w:rsidRDefault="00243965">
      <w:pPr>
        <w:rPr>
          <w:rFonts w:asciiTheme="majorHAnsi" w:hAnsiTheme="majorHAnsi" w:cstheme="majorHAnsi"/>
          <w:szCs w:val="22"/>
          <w:lang w:val="en-GB"/>
        </w:rPr>
      </w:pPr>
      <w:r>
        <w:rPr>
          <w:rFonts w:asciiTheme="majorHAnsi" w:hAnsiTheme="majorHAnsi" w:cstheme="majorHAnsi"/>
          <w:szCs w:val="22"/>
          <w:lang w:val="en-GB"/>
        </w:rPr>
        <w:br w:type="page"/>
      </w:r>
    </w:p>
    <w:p w14:paraId="1C579952" w14:textId="77777777" w:rsidR="00311E93" w:rsidRDefault="00311E93" w:rsidP="00311E93">
      <w:pPr>
        <w:jc w:val="center"/>
        <w:rPr>
          <w:rFonts w:asciiTheme="majorHAnsi" w:hAnsiTheme="majorHAnsi" w:cstheme="majorHAnsi"/>
          <w:b/>
          <w:bCs/>
          <w:sz w:val="40"/>
          <w:szCs w:val="40"/>
          <w:lang w:val="en-GB"/>
        </w:rPr>
      </w:pPr>
      <w:r>
        <w:rPr>
          <w:rFonts w:asciiTheme="majorHAnsi" w:hAnsiTheme="majorHAnsi" w:cstheme="majorHAnsi"/>
          <w:b/>
          <w:bCs/>
          <w:sz w:val="40"/>
          <w:szCs w:val="40"/>
          <w:lang w:val="en-GB"/>
        </w:rPr>
        <w:lastRenderedPageBreak/>
        <w:t>Annex 3</w:t>
      </w:r>
    </w:p>
    <w:p w14:paraId="67A1A572" w14:textId="77777777" w:rsidR="00311E93" w:rsidRDefault="00311E93" w:rsidP="00311E93">
      <w:pPr>
        <w:jc w:val="center"/>
        <w:rPr>
          <w:rFonts w:asciiTheme="majorHAnsi" w:hAnsiTheme="majorHAnsi" w:cstheme="majorHAnsi"/>
          <w:b/>
          <w:bCs/>
          <w:sz w:val="32"/>
          <w:szCs w:val="32"/>
          <w:lang w:val="en-GB"/>
        </w:rPr>
      </w:pPr>
      <w:r>
        <w:rPr>
          <w:rFonts w:asciiTheme="majorHAnsi" w:hAnsiTheme="majorHAnsi" w:cstheme="majorHAnsi"/>
          <w:b/>
          <w:bCs/>
          <w:sz w:val="32"/>
          <w:szCs w:val="32"/>
          <w:lang w:val="en-GB"/>
        </w:rPr>
        <w:t>Cost statement</w:t>
      </w:r>
    </w:p>
    <w:p w14:paraId="3F54EB45" w14:textId="77777777" w:rsidR="00311E93" w:rsidRDefault="00311E93" w:rsidP="00311E93">
      <w:pPr>
        <w:rPr>
          <w:rFonts w:asciiTheme="majorHAnsi" w:hAnsiTheme="majorHAnsi" w:cstheme="majorHAnsi"/>
          <w:lang w:val="en-GB"/>
        </w:rPr>
      </w:pPr>
    </w:p>
    <w:p w14:paraId="37D27C46" w14:textId="77777777" w:rsidR="00311E93" w:rsidRDefault="00311E93" w:rsidP="00311E93">
      <w:pPr>
        <w:rPr>
          <w:rFonts w:asciiTheme="majorHAnsi" w:hAnsiTheme="majorHAnsi" w:cstheme="majorHAnsi"/>
          <w:lang w:val="en-GB"/>
        </w:rPr>
      </w:pPr>
    </w:p>
    <w:tbl>
      <w:tblPr>
        <w:tblW w:w="9851" w:type="dxa"/>
        <w:tblLook w:val="04A0" w:firstRow="1" w:lastRow="0" w:firstColumn="1" w:lastColumn="0" w:noHBand="0" w:noVBand="1"/>
      </w:tblPr>
      <w:tblGrid>
        <w:gridCol w:w="629"/>
        <w:gridCol w:w="2558"/>
        <w:gridCol w:w="1260"/>
        <w:gridCol w:w="1237"/>
        <w:gridCol w:w="1984"/>
        <w:gridCol w:w="2183"/>
      </w:tblGrid>
      <w:tr w:rsidR="00311E93" w:rsidRPr="002805E3" w14:paraId="09D53603" w14:textId="77777777" w:rsidTr="00603A75">
        <w:trPr>
          <w:trHeight w:val="355"/>
        </w:trPr>
        <w:tc>
          <w:tcPr>
            <w:tcW w:w="9851" w:type="dxa"/>
            <w:gridSpan w:val="6"/>
            <w:tcBorders>
              <w:top w:val="single" w:sz="4" w:space="0" w:color="000000"/>
              <w:left w:val="single" w:sz="4" w:space="0" w:color="000000"/>
              <w:bottom w:val="single" w:sz="4" w:space="0" w:color="000000"/>
              <w:right w:val="single" w:sz="4" w:space="0" w:color="000000"/>
            </w:tcBorders>
            <w:shd w:val="clear" w:color="auto" w:fill="auto"/>
          </w:tcPr>
          <w:p w14:paraId="286D72AE" w14:textId="7F6DA029" w:rsidR="00311E93" w:rsidRPr="002805E3" w:rsidRDefault="00311E93" w:rsidP="00856894">
            <w:pPr>
              <w:spacing w:after="120"/>
              <w:jc w:val="both"/>
              <w:rPr>
                <w:rFonts w:asciiTheme="majorHAnsi" w:hAnsiTheme="majorHAnsi" w:cstheme="majorHAnsi"/>
                <w:b/>
                <w:i/>
                <w:sz w:val="22"/>
                <w:szCs w:val="22"/>
                <w:lang w:val="en-GB"/>
              </w:rPr>
            </w:pPr>
            <w:r w:rsidRPr="002805E3">
              <w:rPr>
                <w:rFonts w:asciiTheme="majorHAnsi" w:hAnsiTheme="majorHAnsi" w:cstheme="majorHAnsi"/>
                <w:b/>
                <w:i/>
                <w:sz w:val="22"/>
                <w:szCs w:val="22"/>
                <w:lang w:val="en-GB"/>
              </w:rPr>
              <w:t xml:space="preserve">Technical description and cost statement for the </w:t>
            </w:r>
            <w:r w:rsidR="005E09D7" w:rsidRPr="002805E3">
              <w:rPr>
                <w:rFonts w:asciiTheme="majorHAnsi" w:hAnsiTheme="majorHAnsi" w:cstheme="majorHAnsi"/>
                <w:b/>
                <w:i/>
                <w:sz w:val="22"/>
                <w:szCs w:val="22"/>
                <w:lang w:val="en-GB"/>
              </w:rPr>
              <w:t xml:space="preserve">tenderer to provide services of </w:t>
            </w:r>
            <w:r w:rsidR="00915C17" w:rsidRPr="002805E3">
              <w:rPr>
                <w:rFonts w:asciiTheme="majorHAnsi" w:hAnsiTheme="majorHAnsi" w:cstheme="majorHAnsi"/>
                <w:b/>
                <w:i/>
                <w:sz w:val="22"/>
                <w:szCs w:val="22"/>
                <w:lang w:val="en-GB"/>
              </w:rPr>
              <w:t xml:space="preserve">leading preparation of the Comparative analysis of the Coastal Laws </w:t>
            </w:r>
          </w:p>
        </w:tc>
      </w:tr>
      <w:tr w:rsidR="00311E93" w:rsidRPr="002805E3" w14:paraId="4BCC7162"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EEECE1"/>
          </w:tcPr>
          <w:p w14:paraId="5385B86D" w14:textId="77777777" w:rsidR="00311E93" w:rsidRPr="002805E3" w:rsidRDefault="00311E93" w:rsidP="0048657C">
            <w:pPr>
              <w:jc w:val="center"/>
              <w:rPr>
                <w:rFonts w:asciiTheme="majorHAnsi" w:hAnsiTheme="majorHAnsi" w:cstheme="majorHAnsi"/>
                <w:b/>
                <w:bCs/>
                <w:sz w:val="22"/>
                <w:szCs w:val="22"/>
                <w:lang w:val="en-GB"/>
              </w:rPr>
            </w:pPr>
            <w:r w:rsidRPr="002805E3">
              <w:rPr>
                <w:rFonts w:asciiTheme="majorHAnsi" w:hAnsiTheme="majorHAnsi" w:cstheme="majorHAnsi"/>
                <w:b/>
                <w:bCs/>
                <w:sz w:val="22"/>
                <w:szCs w:val="22"/>
                <w:lang w:val="en-GB"/>
              </w:rPr>
              <w:t>No.</w:t>
            </w:r>
          </w:p>
        </w:tc>
        <w:tc>
          <w:tcPr>
            <w:tcW w:w="2558" w:type="dxa"/>
            <w:tcBorders>
              <w:top w:val="single" w:sz="4" w:space="0" w:color="000000"/>
              <w:left w:val="single" w:sz="4" w:space="0" w:color="000000"/>
              <w:bottom w:val="single" w:sz="4" w:space="0" w:color="000000"/>
              <w:right w:val="single" w:sz="4" w:space="0" w:color="000000"/>
            </w:tcBorders>
            <w:shd w:val="clear" w:color="auto" w:fill="EEECE1"/>
          </w:tcPr>
          <w:p w14:paraId="4C01154C" w14:textId="77777777" w:rsidR="00311E93" w:rsidRPr="002805E3" w:rsidRDefault="00311E93" w:rsidP="0048657C">
            <w:pPr>
              <w:jc w:val="center"/>
              <w:rPr>
                <w:rFonts w:asciiTheme="majorHAnsi" w:hAnsiTheme="majorHAnsi" w:cstheme="majorHAnsi"/>
                <w:b/>
                <w:bCs/>
                <w:sz w:val="22"/>
                <w:szCs w:val="22"/>
                <w:lang w:val="en-GB"/>
              </w:rPr>
            </w:pPr>
            <w:r w:rsidRPr="002805E3">
              <w:rPr>
                <w:rFonts w:asciiTheme="majorHAnsi" w:hAnsiTheme="majorHAnsi" w:cstheme="majorHAnsi"/>
                <w:b/>
                <w:bCs/>
                <w:sz w:val="22"/>
                <w:szCs w:val="22"/>
                <w:lang w:val="en-GB"/>
              </w:rPr>
              <w:t>Deliverable description</w:t>
            </w:r>
          </w:p>
        </w:tc>
        <w:tc>
          <w:tcPr>
            <w:tcW w:w="1260" w:type="dxa"/>
            <w:tcBorders>
              <w:top w:val="single" w:sz="4" w:space="0" w:color="000000"/>
              <w:left w:val="single" w:sz="4" w:space="0" w:color="000000"/>
              <w:bottom w:val="single" w:sz="4" w:space="0" w:color="000000"/>
              <w:right w:val="single" w:sz="4" w:space="0" w:color="000000"/>
            </w:tcBorders>
            <w:shd w:val="clear" w:color="auto" w:fill="EEECE1"/>
          </w:tcPr>
          <w:p w14:paraId="609AED6F" w14:textId="77777777" w:rsidR="00311E93" w:rsidRPr="002805E3" w:rsidRDefault="00311E93" w:rsidP="0048657C">
            <w:pPr>
              <w:jc w:val="center"/>
              <w:rPr>
                <w:rFonts w:asciiTheme="majorHAnsi" w:hAnsiTheme="majorHAnsi" w:cstheme="majorHAnsi"/>
                <w:b/>
                <w:bCs/>
                <w:sz w:val="22"/>
                <w:szCs w:val="22"/>
                <w:lang w:val="en-GB"/>
              </w:rPr>
            </w:pPr>
            <w:r w:rsidRPr="002805E3">
              <w:rPr>
                <w:rFonts w:asciiTheme="majorHAnsi" w:hAnsiTheme="majorHAnsi" w:cstheme="majorHAnsi"/>
                <w:b/>
                <w:bCs/>
                <w:sz w:val="22"/>
                <w:szCs w:val="22"/>
                <w:lang w:val="en-GB"/>
              </w:rPr>
              <w:t xml:space="preserve">Unit </w:t>
            </w:r>
          </w:p>
        </w:tc>
        <w:tc>
          <w:tcPr>
            <w:tcW w:w="1237" w:type="dxa"/>
            <w:tcBorders>
              <w:top w:val="single" w:sz="4" w:space="0" w:color="000000"/>
              <w:left w:val="single" w:sz="4" w:space="0" w:color="000000"/>
              <w:bottom w:val="single" w:sz="4" w:space="0" w:color="000000"/>
              <w:right w:val="single" w:sz="4" w:space="0" w:color="000000"/>
            </w:tcBorders>
            <w:shd w:val="clear" w:color="auto" w:fill="EEECE1"/>
          </w:tcPr>
          <w:p w14:paraId="32939996" w14:textId="77777777" w:rsidR="00311E93" w:rsidRPr="002805E3" w:rsidRDefault="00311E93" w:rsidP="0048657C">
            <w:pPr>
              <w:jc w:val="center"/>
              <w:rPr>
                <w:rFonts w:asciiTheme="majorHAnsi" w:hAnsiTheme="majorHAnsi" w:cstheme="majorHAnsi"/>
                <w:b/>
                <w:bCs/>
                <w:sz w:val="22"/>
                <w:szCs w:val="22"/>
                <w:lang w:val="en-GB"/>
              </w:rPr>
            </w:pPr>
            <w:r w:rsidRPr="002805E3">
              <w:rPr>
                <w:rFonts w:asciiTheme="majorHAnsi" w:hAnsiTheme="majorHAnsi" w:cstheme="majorHAnsi"/>
                <w:b/>
                <w:bCs/>
                <w:sz w:val="22"/>
                <w:szCs w:val="22"/>
                <w:lang w:val="en-GB"/>
              </w:rPr>
              <w:t>Number of units</w:t>
            </w:r>
          </w:p>
        </w:tc>
        <w:tc>
          <w:tcPr>
            <w:tcW w:w="1984" w:type="dxa"/>
            <w:tcBorders>
              <w:top w:val="single" w:sz="4" w:space="0" w:color="000000"/>
              <w:left w:val="single" w:sz="4" w:space="0" w:color="000000"/>
              <w:bottom w:val="single" w:sz="4" w:space="0" w:color="000000"/>
              <w:right w:val="single" w:sz="4" w:space="0" w:color="000000"/>
            </w:tcBorders>
            <w:shd w:val="clear" w:color="auto" w:fill="EEECE1"/>
          </w:tcPr>
          <w:p w14:paraId="6377D64C" w14:textId="33246E17" w:rsidR="00311E93" w:rsidRPr="002805E3" w:rsidRDefault="00311E93" w:rsidP="0048657C">
            <w:pPr>
              <w:jc w:val="center"/>
              <w:rPr>
                <w:rFonts w:asciiTheme="majorHAnsi" w:hAnsiTheme="majorHAnsi" w:cstheme="majorHAnsi"/>
                <w:b/>
                <w:bCs/>
                <w:sz w:val="22"/>
                <w:szCs w:val="22"/>
                <w:lang w:val="en-GB"/>
              </w:rPr>
            </w:pPr>
            <w:r w:rsidRPr="002805E3">
              <w:rPr>
                <w:rFonts w:asciiTheme="majorHAnsi" w:hAnsiTheme="majorHAnsi" w:cstheme="majorHAnsi"/>
                <w:b/>
                <w:bCs/>
                <w:sz w:val="22"/>
                <w:szCs w:val="22"/>
                <w:lang w:val="en-GB"/>
              </w:rPr>
              <w:t>Unit price in USD (without VAT</w:t>
            </w:r>
            <w:r w:rsidR="00A64409">
              <w:rPr>
                <w:rFonts w:asciiTheme="majorHAnsi" w:hAnsiTheme="majorHAnsi" w:cstheme="majorHAnsi"/>
                <w:b/>
                <w:bCs/>
                <w:sz w:val="22"/>
                <w:szCs w:val="22"/>
                <w:lang w:val="en-GB"/>
              </w:rPr>
              <w:t>)</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07651467" w14:textId="77777777" w:rsidR="00311E93" w:rsidRPr="002805E3" w:rsidRDefault="00311E93" w:rsidP="0048657C">
            <w:pPr>
              <w:jc w:val="center"/>
              <w:rPr>
                <w:rFonts w:asciiTheme="majorHAnsi" w:hAnsiTheme="majorHAnsi" w:cstheme="majorHAnsi"/>
                <w:b/>
                <w:bCs/>
                <w:sz w:val="22"/>
                <w:szCs w:val="22"/>
                <w:lang w:val="en-GB"/>
              </w:rPr>
            </w:pPr>
            <w:r w:rsidRPr="002805E3">
              <w:rPr>
                <w:rFonts w:asciiTheme="majorHAnsi" w:hAnsiTheme="majorHAnsi" w:cstheme="majorHAnsi"/>
                <w:b/>
                <w:bCs/>
                <w:sz w:val="22"/>
                <w:szCs w:val="22"/>
                <w:lang w:val="en-GB"/>
              </w:rPr>
              <w:t>Total item price in USD (without VAT)</w:t>
            </w:r>
          </w:p>
        </w:tc>
      </w:tr>
      <w:tr w:rsidR="004907A3" w:rsidRPr="002805E3" w14:paraId="5828B1CB"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7D269EC1" w14:textId="77777777" w:rsidR="004907A3" w:rsidRPr="002805E3" w:rsidRDefault="004907A3" w:rsidP="004907A3">
            <w:pPr>
              <w:rPr>
                <w:rFonts w:asciiTheme="majorHAnsi" w:hAnsiTheme="majorHAnsi" w:cstheme="majorHAnsi"/>
                <w:sz w:val="22"/>
                <w:szCs w:val="22"/>
                <w:lang w:val="en-GB"/>
              </w:rPr>
            </w:pPr>
            <w:r w:rsidRPr="002805E3">
              <w:rPr>
                <w:rFonts w:asciiTheme="majorHAnsi" w:hAnsiTheme="majorHAnsi" w:cstheme="majorHAnsi"/>
                <w:sz w:val="22"/>
                <w:szCs w:val="22"/>
                <w:lang w:val="en-GB"/>
              </w:rPr>
              <w:t>1.</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4DA5505E" w14:textId="7CF9A39F" w:rsidR="004907A3" w:rsidRPr="002805E3" w:rsidRDefault="00915C17" w:rsidP="00915C17">
            <w:pPr>
              <w:jc w:val="both"/>
              <w:rPr>
                <w:rFonts w:asciiTheme="majorHAnsi" w:hAnsiTheme="majorHAnsi" w:cstheme="majorHAnsi"/>
                <w:i/>
                <w:sz w:val="22"/>
                <w:szCs w:val="22"/>
                <w:lang w:val="en-GB"/>
              </w:rPr>
            </w:pPr>
            <w:r w:rsidRPr="002805E3">
              <w:rPr>
                <w:rFonts w:ascii="Calibri" w:hAnsi="Calibri" w:cstheme="majorHAnsi"/>
                <w:sz w:val="22"/>
                <w:szCs w:val="22"/>
                <w:lang w:val="en-US"/>
              </w:rPr>
              <w:t>Questionnaire on Coastal Law</w:t>
            </w:r>
            <w:r w:rsidR="0008571C" w:rsidRPr="002805E3">
              <w:rPr>
                <w:rFonts w:ascii="Calibri" w:hAnsi="Calibri" w:cstheme="majorHAnsi"/>
                <w:sz w:val="22"/>
                <w:szCs w:val="22"/>
                <w:lang w:val="en-US"/>
              </w:rPr>
              <w:t>s</w:t>
            </w:r>
            <w:r w:rsidRPr="002805E3">
              <w:rPr>
                <w:rFonts w:ascii="Calibri" w:hAnsi="Calibri" w:cstheme="majorHAnsi"/>
                <w:sz w:val="22"/>
                <w:szCs w:val="22"/>
                <w:lang w:val="en-US"/>
              </w:rPr>
              <w:t xml:space="preserve"> and key coastal issues and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A090289" w14:textId="77777777" w:rsidR="004907A3" w:rsidRPr="002805E3" w:rsidRDefault="004907A3" w:rsidP="004907A3">
            <w:pPr>
              <w:jc w:val="center"/>
              <w:rPr>
                <w:rFonts w:asciiTheme="majorHAnsi" w:hAnsiTheme="majorHAnsi" w:cstheme="majorHAnsi"/>
                <w:sz w:val="22"/>
                <w:szCs w:val="22"/>
                <w:lang w:val="en-GB"/>
              </w:rPr>
            </w:pPr>
            <w:r w:rsidRPr="002805E3">
              <w:rPr>
                <w:rFonts w:asciiTheme="majorHAnsi" w:hAnsiTheme="majorHAnsi" w:cstheme="majorHAnsi"/>
                <w:sz w:val="22"/>
                <w:szCs w:val="22"/>
                <w:lang w:val="en-GB"/>
              </w:rPr>
              <w:t>Expert days</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6B31A30" w14:textId="77777777" w:rsidR="004907A3" w:rsidRPr="002805E3" w:rsidRDefault="004907A3" w:rsidP="004907A3">
            <w:pPr>
              <w:jc w:val="center"/>
              <w:rPr>
                <w:rFonts w:asciiTheme="majorHAnsi" w:hAnsiTheme="majorHAnsi" w:cstheme="majorHAnsi"/>
                <w:sz w:val="22"/>
                <w:szCs w:val="22"/>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0063CD" w14:textId="77777777" w:rsidR="004907A3" w:rsidRPr="002805E3" w:rsidRDefault="004907A3" w:rsidP="004907A3">
            <w:pPr>
              <w:jc w:val="center"/>
              <w:rPr>
                <w:rFonts w:asciiTheme="majorHAnsi" w:hAnsiTheme="majorHAnsi" w:cstheme="majorHAnsi"/>
                <w:sz w:val="22"/>
                <w:szCs w:val="22"/>
                <w:lang w:val="en-GB"/>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6A018A6F" w14:textId="77777777" w:rsidR="004907A3" w:rsidRPr="002805E3" w:rsidRDefault="004907A3" w:rsidP="004907A3">
            <w:pPr>
              <w:jc w:val="center"/>
              <w:rPr>
                <w:rFonts w:asciiTheme="majorHAnsi" w:hAnsiTheme="majorHAnsi" w:cstheme="majorHAnsi"/>
                <w:sz w:val="22"/>
                <w:szCs w:val="22"/>
                <w:lang w:val="en-GB"/>
              </w:rPr>
            </w:pPr>
          </w:p>
        </w:tc>
      </w:tr>
      <w:tr w:rsidR="004907A3" w:rsidRPr="002805E3" w14:paraId="2D658099"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2C39A10C" w14:textId="77777777" w:rsidR="004907A3" w:rsidRPr="002805E3" w:rsidRDefault="004907A3" w:rsidP="004907A3">
            <w:pPr>
              <w:rPr>
                <w:rFonts w:asciiTheme="majorHAnsi" w:hAnsiTheme="majorHAnsi" w:cstheme="majorHAnsi"/>
                <w:sz w:val="22"/>
                <w:szCs w:val="22"/>
                <w:lang w:val="en-GB"/>
              </w:rPr>
            </w:pPr>
            <w:r w:rsidRPr="002805E3">
              <w:rPr>
                <w:rFonts w:asciiTheme="majorHAnsi" w:hAnsiTheme="majorHAnsi" w:cstheme="majorHAnsi"/>
                <w:sz w:val="22"/>
                <w:szCs w:val="22"/>
                <w:lang w:val="en-GB"/>
              </w:rPr>
              <w:t xml:space="preserve">2. </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39E41D34" w14:textId="743B23D7" w:rsidR="004907A3" w:rsidRPr="002805E3" w:rsidRDefault="001E0AC2" w:rsidP="004907A3">
            <w:pPr>
              <w:rPr>
                <w:rFonts w:asciiTheme="majorHAnsi" w:hAnsiTheme="majorHAnsi" w:cstheme="majorHAnsi"/>
                <w:i/>
                <w:sz w:val="22"/>
                <w:szCs w:val="22"/>
                <w:lang w:val="en-GB"/>
              </w:rPr>
            </w:pPr>
            <w:r w:rsidRPr="002805E3">
              <w:rPr>
                <w:rFonts w:ascii="Calibri" w:hAnsi="Calibri" w:cstheme="majorHAnsi"/>
                <w:sz w:val="22"/>
                <w:szCs w:val="22"/>
                <w:lang w:val="en-GB"/>
              </w:rPr>
              <w:t>Filled in questionnaire for one country</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F41378B" w14:textId="77777777" w:rsidR="004907A3" w:rsidRPr="002805E3" w:rsidRDefault="004907A3" w:rsidP="004907A3">
            <w:pPr>
              <w:jc w:val="center"/>
              <w:rPr>
                <w:rFonts w:asciiTheme="majorHAnsi" w:hAnsiTheme="majorHAnsi" w:cstheme="majorHAnsi"/>
                <w:sz w:val="22"/>
                <w:szCs w:val="22"/>
                <w:lang w:val="en-GB"/>
              </w:rPr>
            </w:pPr>
            <w:r w:rsidRPr="002805E3">
              <w:rPr>
                <w:rFonts w:asciiTheme="majorHAnsi" w:hAnsiTheme="majorHAnsi" w:cstheme="majorHAnsi"/>
                <w:sz w:val="22"/>
                <w:szCs w:val="22"/>
                <w:lang w:val="en-GB"/>
              </w:rPr>
              <w:t>Expert days</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3FCBFAB" w14:textId="77777777" w:rsidR="004907A3" w:rsidRPr="002805E3" w:rsidRDefault="004907A3" w:rsidP="004907A3">
            <w:pPr>
              <w:jc w:val="center"/>
              <w:rPr>
                <w:rFonts w:asciiTheme="majorHAnsi" w:hAnsiTheme="majorHAnsi" w:cstheme="majorHAnsi"/>
                <w:sz w:val="22"/>
                <w:szCs w:val="22"/>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51B374" w14:textId="77777777" w:rsidR="004907A3" w:rsidRPr="002805E3" w:rsidRDefault="004907A3" w:rsidP="004907A3">
            <w:pPr>
              <w:jc w:val="center"/>
              <w:rPr>
                <w:rFonts w:asciiTheme="majorHAnsi" w:hAnsiTheme="majorHAnsi" w:cstheme="majorHAnsi"/>
                <w:sz w:val="22"/>
                <w:szCs w:val="22"/>
                <w:lang w:val="en-GB"/>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635E22AF" w14:textId="77777777" w:rsidR="004907A3" w:rsidRPr="002805E3" w:rsidRDefault="004907A3" w:rsidP="004907A3">
            <w:pPr>
              <w:jc w:val="center"/>
              <w:rPr>
                <w:rFonts w:asciiTheme="majorHAnsi" w:hAnsiTheme="majorHAnsi" w:cstheme="majorHAnsi"/>
                <w:sz w:val="22"/>
                <w:szCs w:val="22"/>
                <w:lang w:val="en-GB"/>
              </w:rPr>
            </w:pPr>
          </w:p>
        </w:tc>
      </w:tr>
      <w:tr w:rsidR="004907A3" w:rsidRPr="002805E3" w14:paraId="1EB88929"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2A032C13" w14:textId="77777777" w:rsidR="004907A3" w:rsidRPr="002805E3" w:rsidRDefault="004907A3" w:rsidP="004907A3">
            <w:pPr>
              <w:rPr>
                <w:rFonts w:asciiTheme="majorHAnsi" w:hAnsiTheme="majorHAnsi" w:cstheme="majorHAnsi"/>
                <w:sz w:val="22"/>
                <w:szCs w:val="22"/>
                <w:lang w:val="en-GB"/>
              </w:rPr>
            </w:pPr>
            <w:r w:rsidRPr="002805E3">
              <w:rPr>
                <w:rFonts w:asciiTheme="majorHAnsi" w:hAnsiTheme="majorHAnsi" w:cstheme="majorHAnsi"/>
                <w:sz w:val="22"/>
                <w:szCs w:val="22"/>
                <w:lang w:val="en-GB"/>
              </w:rPr>
              <w:t>3.</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56BE9B1C" w14:textId="51228297" w:rsidR="004907A3" w:rsidRPr="002805E3" w:rsidRDefault="001E0AC2" w:rsidP="004907A3">
            <w:pPr>
              <w:rPr>
                <w:rFonts w:asciiTheme="majorHAnsi" w:hAnsiTheme="majorHAnsi" w:cstheme="majorHAnsi"/>
                <w:i/>
                <w:sz w:val="22"/>
                <w:szCs w:val="22"/>
                <w:lang w:val="en-GB"/>
              </w:rPr>
            </w:pPr>
            <w:r w:rsidRPr="002805E3">
              <w:rPr>
                <w:rFonts w:ascii="Calibri" w:hAnsi="Calibri" w:cstheme="majorHAnsi"/>
                <w:spacing w:val="4"/>
                <w:sz w:val="22"/>
                <w:szCs w:val="22"/>
                <w:lang w:val="en-GB"/>
              </w:rPr>
              <w:t>Comparative Analysis on Coastal Laws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9516294" w14:textId="77777777" w:rsidR="004907A3" w:rsidRPr="002805E3" w:rsidRDefault="004907A3" w:rsidP="004907A3">
            <w:pPr>
              <w:jc w:val="center"/>
              <w:rPr>
                <w:rFonts w:asciiTheme="majorHAnsi" w:hAnsiTheme="majorHAnsi" w:cstheme="majorHAnsi"/>
                <w:sz w:val="22"/>
                <w:szCs w:val="22"/>
                <w:lang w:val="en-GB"/>
              </w:rPr>
            </w:pPr>
            <w:r w:rsidRPr="002805E3">
              <w:rPr>
                <w:rFonts w:asciiTheme="majorHAnsi" w:hAnsiTheme="majorHAnsi" w:cstheme="majorHAnsi"/>
                <w:sz w:val="22"/>
                <w:szCs w:val="22"/>
                <w:lang w:val="en-GB"/>
              </w:rPr>
              <w:t>Expert days</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23FA6B2" w14:textId="77777777" w:rsidR="004907A3" w:rsidRPr="002805E3" w:rsidRDefault="004907A3" w:rsidP="004907A3">
            <w:pPr>
              <w:jc w:val="center"/>
              <w:rPr>
                <w:rFonts w:asciiTheme="majorHAnsi" w:hAnsiTheme="majorHAnsi" w:cstheme="majorHAnsi"/>
                <w:sz w:val="22"/>
                <w:szCs w:val="22"/>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EB0031" w14:textId="77777777" w:rsidR="004907A3" w:rsidRPr="002805E3" w:rsidRDefault="004907A3" w:rsidP="004907A3">
            <w:pPr>
              <w:jc w:val="center"/>
              <w:rPr>
                <w:rFonts w:asciiTheme="majorHAnsi" w:hAnsiTheme="majorHAnsi" w:cstheme="majorHAnsi"/>
                <w:sz w:val="22"/>
                <w:szCs w:val="22"/>
                <w:lang w:val="en-GB"/>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6872FF49" w14:textId="77777777" w:rsidR="004907A3" w:rsidRPr="002805E3" w:rsidRDefault="004907A3" w:rsidP="004907A3">
            <w:pPr>
              <w:jc w:val="center"/>
              <w:rPr>
                <w:rFonts w:asciiTheme="majorHAnsi" w:hAnsiTheme="majorHAnsi" w:cstheme="majorHAnsi"/>
                <w:sz w:val="22"/>
                <w:szCs w:val="22"/>
                <w:lang w:val="en-GB"/>
              </w:rPr>
            </w:pPr>
          </w:p>
        </w:tc>
      </w:tr>
      <w:tr w:rsidR="001E0AC2" w:rsidRPr="002805E3" w14:paraId="75AF44DC"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25610632" w14:textId="204AD8F0" w:rsidR="001E0AC2" w:rsidRPr="002805E3" w:rsidRDefault="001E0AC2" w:rsidP="004907A3">
            <w:pPr>
              <w:rPr>
                <w:rFonts w:asciiTheme="majorHAnsi" w:hAnsiTheme="majorHAnsi" w:cstheme="majorHAnsi"/>
                <w:sz w:val="22"/>
                <w:szCs w:val="22"/>
                <w:lang w:val="en-GB"/>
              </w:rPr>
            </w:pPr>
            <w:r w:rsidRPr="002805E3">
              <w:rPr>
                <w:rFonts w:asciiTheme="majorHAnsi" w:hAnsiTheme="majorHAnsi" w:cstheme="majorHAnsi"/>
                <w:sz w:val="22"/>
                <w:szCs w:val="22"/>
                <w:lang w:val="en-GB"/>
              </w:rPr>
              <w:t>4.</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163769E9" w14:textId="60DF3988" w:rsidR="001E0AC2" w:rsidRPr="002805E3" w:rsidRDefault="001E0AC2" w:rsidP="004907A3">
            <w:pPr>
              <w:rPr>
                <w:rFonts w:ascii="Calibri" w:hAnsi="Calibri" w:cstheme="majorHAnsi"/>
                <w:spacing w:val="4"/>
                <w:sz w:val="22"/>
                <w:szCs w:val="22"/>
                <w:lang w:val="en-GB"/>
              </w:rPr>
            </w:pPr>
            <w:r w:rsidRPr="002805E3">
              <w:rPr>
                <w:rFonts w:ascii="Calibri" w:hAnsi="Calibri" w:cstheme="majorHAnsi"/>
                <w:spacing w:val="4"/>
                <w:sz w:val="22"/>
                <w:szCs w:val="22"/>
                <w:lang w:val="en-GB"/>
              </w:rPr>
              <w:t>Presentation of the Analysis at the Regional workshop</w:t>
            </w:r>
            <w:r w:rsidR="00C510EF">
              <w:rPr>
                <w:rStyle w:val="FootnoteReference"/>
                <w:rFonts w:ascii="Calibri" w:hAnsi="Calibri" w:cstheme="majorHAnsi"/>
                <w:spacing w:val="4"/>
                <w:sz w:val="22"/>
                <w:szCs w:val="22"/>
                <w:lang w:val="en-GB"/>
              </w:rPr>
              <w:footnoteReference w:id="8"/>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6E6C4EB" w14:textId="1881DD66" w:rsidR="001E0AC2" w:rsidRPr="002805E3" w:rsidRDefault="001E0AC2" w:rsidP="004907A3">
            <w:pPr>
              <w:jc w:val="center"/>
              <w:rPr>
                <w:rFonts w:asciiTheme="majorHAnsi" w:hAnsiTheme="majorHAnsi" w:cstheme="majorHAnsi"/>
                <w:sz w:val="22"/>
                <w:szCs w:val="22"/>
                <w:lang w:val="en-GB"/>
              </w:rPr>
            </w:pPr>
            <w:r w:rsidRPr="002805E3">
              <w:rPr>
                <w:rFonts w:asciiTheme="majorHAnsi" w:hAnsiTheme="majorHAnsi" w:cstheme="majorHAnsi"/>
                <w:sz w:val="22"/>
                <w:szCs w:val="22"/>
                <w:lang w:val="en-GB"/>
              </w:rPr>
              <w:t>Expert days</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E1D4AD5" w14:textId="77777777" w:rsidR="001E0AC2" w:rsidRPr="002805E3" w:rsidRDefault="001E0AC2" w:rsidP="004907A3">
            <w:pPr>
              <w:jc w:val="center"/>
              <w:rPr>
                <w:rFonts w:asciiTheme="majorHAnsi" w:hAnsiTheme="majorHAnsi" w:cstheme="majorHAnsi"/>
                <w:sz w:val="22"/>
                <w:szCs w:val="22"/>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CC9098" w14:textId="77777777" w:rsidR="001E0AC2" w:rsidRPr="002805E3" w:rsidRDefault="001E0AC2" w:rsidP="004907A3">
            <w:pPr>
              <w:jc w:val="center"/>
              <w:rPr>
                <w:rFonts w:asciiTheme="majorHAnsi" w:hAnsiTheme="majorHAnsi" w:cstheme="majorHAnsi"/>
                <w:sz w:val="22"/>
                <w:szCs w:val="22"/>
                <w:lang w:val="en-GB"/>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36D3C813" w14:textId="77777777" w:rsidR="001E0AC2" w:rsidRPr="002805E3" w:rsidRDefault="001E0AC2" w:rsidP="004907A3">
            <w:pPr>
              <w:jc w:val="center"/>
              <w:rPr>
                <w:rFonts w:asciiTheme="majorHAnsi" w:hAnsiTheme="majorHAnsi" w:cstheme="majorHAnsi"/>
                <w:sz w:val="22"/>
                <w:szCs w:val="22"/>
                <w:lang w:val="en-GB"/>
              </w:rPr>
            </w:pPr>
          </w:p>
        </w:tc>
      </w:tr>
      <w:tr w:rsidR="00311E93" w:rsidRPr="002805E3" w14:paraId="3FA379A0" w14:textId="77777777" w:rsidTr="00603A75">
        <w:tc>
          <w:tcPr>
            <w:tcW w:w="7668" w:type="dxa"/>
            <w:gridSpan w:val="5"/>
            <w:tcBorders>
              <w:top w:val="single" w:sz="4" w:space="0" w:color="000000"/>
              <w:left w:val="single" w:sz="4" w:space="0" w:color="000000"/>
              <w:bottom w:val="single" w:sz="4" w:space="0" w:color="000000"/>
              <w:right w:val="single" w:sz="4" w:space="0" w:color="000000"/>
            </w:tcBorders>
            <w:shd w:val="clear" w:color="auto" w:fill="EEECE1"/>
          </w:tcPr>
          <w:p w14:paraId="2872A41E" w14:textId="5627ED65" w:rsidR="00311E93" w:rsidRPr="002805E3" w:rsidRDefault="001F7290" w:rsidP="0048657C">
            <w:pPr>
              <w:jc w:val="right"/>
              <w:rPr>
                <w:rFonts w:asciiTheme="majorHAnsi" w:hAnsiTheme="majorHAnsi" w:cstheme="majorHAnsi"/>
                <w:b/>
                <w:i/>
                <w:sz w:val="22"/>
                <w:szCs w:val="22"/>
                <w:lang w:val="en-GB"/>
              </w:rPr>
            </w:pPr>
            <w:r w:rsidRPr="002805E3">
              <w:rPr>
                <w:rFonts w:asciiTheme="majorHAnsi" w:hAnsiTheme="majorHAnsi" w:cstheme="majorHAnsi"/>
                <w:b/>
                <w:bCs/>
                <w:i/>
                <w:iCs/>
                <w:color w:val="000000"/>
                <w:spacing w:val="-5"/>
                <w:sz w:val="22"/>
                <w:szCs w:val="22"/>
                <w:lang w:val="en-GB"/>
              </w:rPr>
              <w:t>Total pre-VAT price in USD</w:t>
            </w:r>
            <w:r w:rsidRPr="002805E3">
              <w:rPr>
                <w:rFonts w:asciiTheme="majorHAnsi" w:hAnsiTheme="majorHAnsi" w:cstheme="majorHAnsi"/>
                <w:b/>
                <w:bCs/>
                <w:i/>
                <w:sz w:val="22"/>
                <w:szCs w:val="22"/>
                <w:lang w:val="en-GB"/>
              </w:rPr>
              <w:t xml:space="preserve"> </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510ECB8B" w14:textId="77777777" w:rsidR="00311E93" w:rsidRPr="002805E3" w:rsidRDefault="00311E93" w:rsidP="0048657C">
            <w:pPr>
              <w:rPr>
                <w:rFonts w:asciiTheme="majorHAnsi" w:hAnsiTheme="majorHAnsi" w:cstheme="majorHAnsi"/>
                <w:b/>
                <w:i/>
                <w:sz w:val="22"/>
                <w:szCs w:val="22"/>
                <w:lang w:val="en-GB"/>
              </w:rPr>
            </w:pPr>
          </w:p>
        </w:tc>
      </w:tr>
      <w:tr w:rsidR="00311E93" w:rsidRPr="00127EEB" w14:paraId="048EEF9D" w14:textId="77777777" w:rsidTr="00603A75">
        <w:tc>
          <w:tcPr>
            <w:tcW w:w="7668" w:type="dxa"/>
            <w:gridSpan w:val="5"/>
            <w:tcBorders>
              <w:top w:val="single" w:sz="4" w:space="0" w:color="000000"/>
              <w:left w:val="single" w:sz="4" w:space="0" w:color="000000"/>
              <w:bottom w:val="single" w:sz="4" w:space="0" w:color="000000"/>
              <w:right w:val="single" w:sz="4" w:space="0" w:color="000000"/>
            </w:tcBorders>
            <w:shd w:val="clear" w:color="auto" w:fill="EEECE1"/>
          </w:tcPr>
          <w:p w14:paraId="7D7DB8B3" w14:textId="77777777" w:rsidR="00311E93" w:rsidRPr="00127EEB" w:rsidRDefault="00311E93" w:rsidP="0048657C">
            <w:pPr>
              <w:jc w:val="right"/>
              <w:rPr>
                <w:rFonts w:asciiTheme="majorHAnsi" w:hAnsiTheme="majorHAnsi" w:cstheme="majorHAnsi"/>
                <w:b/>
                <w:i/>
                <w:sz w:val="22"/>
                <w:szCs w:val="22"/>
                <w:lang w:val="en-GB"/>
              </w:rPr>
            </w:pPr>
            <w:r w:rsidRPr="00127EEB">
              <w:rPr>
                <w:rFonts w:asciiTheme="majorHAnsi" w:hAnsiTheme="majorHAnsi" w:cstheme="majorHAnsi"/>
                <w:b/>
                <w:i/>
                <w:sz w:val="22"/>
                <w:szCs w:val="22"/>
                <w:lang w:val="en-GB"/>
              </w:rPr>
              <w:t>VAT amount in USD (25%)</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5B23B977" w14:textId="77777777" w:rsidR="00311E93" w:rsidRPr="00127EEB" w:rsidRDefault="00311E93" w:rsidP="0048657C">
            <w:pPr>
              <w:rPr>
                <w:rFonts w:asciiTheme="majorHAnsi" w:hAnsiTheme="majorHAnsi" w:cstheme="majorHAnsi"/>
                <w:b/>
                <w:i/>
                <w:sz w:val="22"/>
                <w:szCs w:val="22"/>
                <w:lang w:val="en-GB"/>
              </w:rPr>
            </w:pPr>
          </w:p>
        </w:tc>
      </w:tr>
      <w:tr w:rsidR="00311E93" w:rsidRPr="002805E3" w14:paraId="5DE3FF40" w14:textId="77777777" w:rsidTr="00603A75">
        <w:tc>
          <w:tcPr>
            <w:tcW w:w="7668" w:type="dxa"/>
            <w:gridSpan w:val="5"/>
            <w:tcBorders>
              <w:top w:val="single" w:sz="4" w:space="0" w:color="000000"/>
              <w:left w:val="single" w:sz="4" w:space="0" w:color="000000"/>
              <w:bottom w:val="single" w:sz="4" w:space="0" w:color="000000"/>
              <w:right w:val="single" w:sz="4" w:space="0" w:color="000000"/>
            </w:tcBorders>
            <w:shd w:val="clear" w:color="auto" w:fill="EEECE1"/>
          </w:tcPr>
          <w:p w14:paraId="7A8B044B" w14:textId="57CCE816" w:rsidR="00311E93" w:rsidRPr="002805E3" w:rsidRDefault="001F7290" w:rsidP="0048657C">
            <w:pPr>
              <w:jc w:val="right"/>
              <w:rPr>
                <w:rFonts w:asciiTheme="majorHAnsi" w:hAnsiTheme="majorHAnsi" w:cstheme="majorHAnsi"/>
                <w:b/>
                <w:bCs/>
                <w:i/>
                <w:iCs/>
                <w:sz w:val="22"/>
                <w:szCs w:val="22"/>
                <w:lang w:val="en-GB"/>
              </w:rPr>
            </w:pPr>
            <w:r w:rsidRPr="00127EEB">
              <w:rPr>
                <w:rFonts w:asciiTheme="majorHAnsi" w:hAnsiTheme="majorHAnsi" w:cstheme="majorHAnsi"/>
                <w:b/>
                <w:bCs/>
                <w:i/>
                <w:iCs/>
                <w:color w:val="000000"/>
                <w:spacing w:val="-5"/>
                <w:sz w:val="22"/>
                <w:szCs w:val="22"/>
                <w:lang w:val="en-GB"/>
              </w:rPr>
              <w:t>Total price with VAT in USD</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42309C2B" w14:textId="77777777" w:rsidR="00311E93" w:rsidRPr="002805E3" w:rsidRDefault="00311E93" w:rsidP="0048657C">
            <w:pPr>
              <w:rPr>
                <w:rFonts w:asciiTheme="majorHAnsi" w:hAnsiTheme="majorHAnsi" w:cstheme="majorHAnsi"/>
                <w:b/>
                <w:i/>
                <w:sz w:val="22"/>
                <w:szCs w:val="22"/>
                <w:lang w:val="en-GB"/>
              </w:rPr>
            </w:pPr>
          </w:p>
        </w:tc>
      </w:tr>
    </w:tbl>
    <w:p w14:paraId="0EC42E18" w14:textId="77777777" w:rsidR="00311E93" w:rsidRDefault="00311E93" w:rsidP="00311E93">
      <w:pPr>
        <w:rPr>
          <w:rFonts w:asciiTheme="majorHAnsi" w:hAnsiTheme="majorHAnsi" w:cstheme="majorHAnsi"/>
          <w:lang w:val="en-GB"/>
        </w:rPr>
      </w:pPr>
    </w:p>
    <w:p w14:paraId="1728FB27" w14:textId="77777777" w:rsidR="00311E93" w:rsidRDefault="00311E93" w:rsidP="00311E93">
      <w:pPr>
        <w:rPr>
          <w:rFonts w:asciiTheme="majorHAnsi" w:hAnsiTheme="majorHAnsi" w:cstheme="majorHAnsi"/>
          <w:lang w:val="en-GB"/>
        </w:rPr>
      </w:pPr>
    </w:p>
    <w:p w14:paraId="1A37D5FF" w14:textId="77777777" w:rsidR="00311E93" w:rsidRDefault="00311E93" w:rsidP="00311E93">
      <w:pPr>
        <w:shd w:val="clear" w:color="auto" w:fill="FFFFFF"/>
        <w:spacing w:line="509" w:lineRule="exact"/>
        <w:rPr>
          <w:rFonts w:asciiTheme="majorHAnsi" w:hAnsiTheme="majorHAnsi" w:cstheme="majorHAnsi"/>
          <w:color w:val="000000"/>
          <w:spacing w:val="-3"/>
          <w:sz w:val="22"/>
          <w:szCs w:val="22"/>
          <w:lang w:val="en-GB"/>
        </w:rPr>
      </w:pPr>
      <w:r>
        <w:rPr>
          <w:rFonts w:asciiTheme="majorHAnsi" w:hAnsiTheme="majorHAnsi" w:cstheme="majorHAnsi"/>
          <w:sz w:val="22"/>
          <w:szCs w:val="22"/>
          <w:lang w:val="en-GB"/>
        </w:rPr>
        <w:t>In______, _______ 2022</w:t>
      </w:r>
      <w:bookmarkStart w:id="10" w:name="_Hlk28471004"/>
      <w:bookmarkEnd w:id="10"/>
    </w:p>
    <w:p w14:paraId="6B194E68"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_________________________________________</w:t>
      </w:r>
    </w:p>
    <w:p w14:paraId="44E1E384"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(Full name of the legal representative)</w:t>
      </w:r>
    </w:p>
    <w:p w14:paraId="28E222FC" w14:textId="77777777" w:rsidR="00311E93" w:rsidRDefault="00311E93" w:rsidP="00311E93">
      <w:pPr>
        <w:shd w:val="clear" w:color="auto" w:fill="FFFFFF"/>
        <w:spacing w:before="120" w:after="120"/>
        <w:ind w:left="2419" w:hanging="341"/>
        <w:jc w:val="right"/>
        <w:rPr>
          <w:rFonts w:asciiTheme="majorHAnsi" w:hAnsiTheme="majorHAnsi" w:cstheme="majorHAnsi"/>
          <w:color w:val="000000"/>
          <w:spacing w:val="-3"/>
          <w:sz w:val="22"/>
          <w:szCs w:val="22"/>
          <w:lang w:val="en-GB"/>
        </w:rPr>
      </w:pPr>
    </w:p>
    <w:p w14:paraId="0664E3D5" w14:textId="77777777" w:rsidR="00311E93" w:rsidRDefault="00311E93" w:rsidP="00311E93">
      <w:pPr>
        <w:shd w:val="clear" w:color="auto" w:fill="FFFFFF"/>
        <w:spacing w:before="120" w:after="120"/>
        <w:ind w:left="2419" w:hanging="341"/>
        <w:jc w:val="right"/>
        <w:rPr>
          <w:rFonts w:asciiTheme="majorHAnsi" w:hAnsiTheme="majorHAnsi" w:cstheme="majorHAnsi"/>
          <w:color w:val="000000"/>
          <w:spacing w:val="-3"/>
          <w:sz w:val="22"/>
          <w:szCs w:val="22"/>
          <w:lang w:val="en-GB"/>
        </w:rPr>
      </w:pPr>
    </w:p>
    <w:p w14:paraId="67852463"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_________________________________________</w:t>
      </w:r>
    </w:p>
    <w:p w14:paraId="79D1EB23" w14:textId="51AC39DF"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(Signature of the legal representative)</w:t>
      </w:r>
      <w:bookmarkStart w:id="11" w:name="_Hlk28470189"/>
      <w:bookmarkEnd w:id="11"/>
    </w:p>
    <w:p w14:paraId="65C226E6" w14:textId="04F9E13D" w:rsidR="0071354F" w:rsidRDefault="0071354F" w:rsidP="00A64409">
      <w:pPr>
        <w:shd w:val="clear" w:color="auto" w:fill="FFFFFF"/>
        <w:spacing w:before="120" w:after="120"/>
        <w:jc w:val="right"/>
        <w:rPr>
          <w:rFonts w:asciiTheme="majorHAnsi" w:hAnsiTheme="majorHAnsi" w:cstheme="majorHAnsi"/>
          <w:color w:val="000000"/>
          <w:spacing w:val="-3"/>
          <w:sz w:val="22"/>
          <w:szCs w:val="22"/>
          <w:lang w:val="en-GB"/>
        </w:rPr>
      </w:pPr>
    </w:p>
    <w:sectPr w:rsidR="0071354F">
      <w:headerReference w:type="default" r:id="rId13"/>
      <w:footerReference w:type="default" r:id="rId14"/>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8BB10" w14:textId="77777777" w:rsidR="00FB18E8" w:rsidRDefault="00FB18E8">
      <w:r>
        <w:separator/>
      </w:r>
    </w:p>
  </w:endnote>
  <w:endnote w:type="continuationSeparator" w:id="0">
    <w:p w14:paraId="0BBB909E" w14:textId="77777777" w:rsidR="00FB18E8" w:rsidRDefault="00FB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yriad Pro">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F2FF" w14:textId="77777777" w:rsidR="000C0943" w:rsidRDefault="003D59BF">
    <w:pPr>
      <w:pStyle w:val="Footer"/>
      <w:jc w:val="right"/>
    </w:pPr>
    <w:r>
      <w:fldChar w:fldCharType="begin"/>
    </w:r>
    <w:r>
      <w:instrText>PAGE</w:instrText>
    </w:r>
    <w:r>
      <w:fldChar w:fldCharType="separate"/>
    </w:r>
    <w:r>
      <w:t>14</w:t>
    </w:r>
    <w:r>
      <w:fldChar w:fldCharType="end"/>
    </w:r>
  </w:p>
  <w:p w14:paraId="06A1EF04" w14:textId="77777777" w:rsidR="000C0943" w:rsidRDefault="000C0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BDCC5" w14:textId="77777777" w:rsidR="00FB18E8" w:rsidRDefault="00FB18E8">
      <w:r>
        <w:separator/>
      </w:r>
    </w:p>
  </w:footnote>
  <w:footnote w:type="continuationSeparator" w:id="0">
    <w:p w14:paraId="656960F7" w14:textId="77777777" w:rsidR="00FB18E8" w:rsidRDefault="00FB18E8">
      <w:r>
        <w:continuationSeparator/>
      </w:r>
    </w:p>
  </w:footnote>
  <w:footnote w:id="1">
    <w:p w14:paraId="6B69860A" w14:textId="0ADC32E9" w:rsidR="004E055A" w:rsidRPr="007E44AD" w:rsidRDefault="004E055A" w:rsidP="004E055A">
      <w:pPr>
        <w:pStyle w:val="FootnoteText"/>
        <w:rPr>
          <w:rFonts w:asciiTheme="majorHAnsi" w:hAnsiTheme="majorHAnsi" w:cstheme="majorHAnsi"/>
          <w:sz w:val="20"/>
          <w:szCs w:val="20"/>
          <w:lang w:val="en-GB"/>
        </w:rPr>
      </w:pPr>
      <w:r w:rsidRPr="007E44AD">
        <w:rPr>
          <w:rStyle w:val="FootnoteReference"/>
          <w:rFonts w:asciiTheme="majorHAnsi" w:hAnsiTheme="majorHAnsi" w:cstheme="majorHAnsi"/>
          <w:sz w:val="20"/>
          <w:szCs w:val="20"/>
          <w:lang w:val="en-GB"/>
        </w:rPr>
        <w:footnoteRef/>
      </w:r>
      <w:r w:rsidRPr="007E44AD">
        <w:rPr>
          <w:rFonts w:asciiTheme="majorHAnsi" w:hAnsiTheme="majorHAnsi" w:cstheme="majorHAnsi"/>
          <w:sz w:val="20"/>
          <w:szCs w:val="20"/>
          <w:lang w:val="en-GB"/>
        </w:rPr>
        <w:t xml:space="preserve"> Term extraordinary circumstances is related to the consequences of climate change (</w:t>
      </w:r>
      <w:r>
        <w:rPr>
          <w:rFonts w:asciiTheme="majorHAnsi" w:hAnsiTheme="majorHAnsi" w:cstheme="majorHAnsi"/>
          <w:sz w:val="20"/>
          <w:szCs w:val="20"/>
          <w:lang w:val="en-GB"/>
        </w:rPr>
        <w:t>in the first-place coastal flooding</w:t>
      </w:r>
      <w:r w:rsidRPr="007E44AD">
        <w:rPr>
          <w:rFonts w:asciiTheme="majorHAnsi" w:hAnsiTheme="majorHAnsi" w:cstheme="majorHAnsi"/>
          <w:sz w:val="20"/>
          <w:szCs w:val="20"/>
          <w:lang w:val="en-GB"/>
        </w:rPr>
        <w:t xml:space="preserve"> </w:t>
      </w:r>
      <w:r>
        <w:rPr>
          <w:rFonts w:asciiTheme="majorHAnsi" w:hAnsiTheme="majorHAnsi" w:cstheme="majorHAnsi"/>
          <w:sz w:val="20"/>
          <w:szCs w:val="20"/>
          <w:lang w:val="en-GB"/>
        </w:rPr>
        <w:t xml:space="preserve">and </w:t>
      </w:r>
      <w:r w:rsidRPr="007E44AD">
        <w:rPr>
          <w:rFonts w:asciiTheme="majorHAnsi" w:hAnsiTheme="majorHAnsi" w:cstheme="majorHAnsi"/>
          <w:sz w:val="20"/>
          <w:szCs w:val="20"/>
          <w:lang w:val="en-GB"/>
        </w:rPr>
        <w:t>coast/waterfront</w:t>
      </w:r>
      <w:r>
        <w:rPr>
          <w:rFonts w:asciiTheme="majorHAnsi" w:hAnsiTheme="majorHAnsi" w:cstheme="majorHAnsi"/>
          <w:sz w:val="20"/>
          <w:szCs w:val="20"/>
          <w:lang w:val="en-GB"/>
        </w:rPr>
        <w:t xml:space="preserve">/infrastructure </w:t>
      </w:r>
      <w:r w:rsidRPr="007E44AD">
        <w:rPr>
          <w:rFonts w:asciiTheme="majorHAnsi" w:hAnsiTheme="majorHAnsi" w:cstheme="majorHAnsi"/>
          <w:sz w:val="20"/>
          <w:szCs w:val="20"/>
          <w:lang w:val="en-GB"/>
        </w:rPr>
        <w:t xml:space="preserve">damages </w:t>
      </w:r>
      <w:r>
        <w:rPr>
          <w:rFonts w:asciiTheme="majorHAnsi" w:hAnsiTheme="majorHAnsi" w:cstheme="majorHAnsi"/>
          <w:sz w:val="20"/>
          <w:szCs w:val="20"/>
          <w:lang w:val="en-GB"/>
        </w:rPr>
        <w:t>related to the extreme weather events)</w:t>
      </w:r>
      <w:r w:rsidRPr="007E44AD">
        <w:rPr>
          <w:rFonts w:asciiTheme="majorHAnsi" w:hAnsiTheme="majorHAnsi" w:cstheme="majorHAnsi"/>
          <w:sz w:val="20"/>
          <w:szCs w:val="20"/>
          <w:lang w:val="en-GB"/>
        </w:rPr>
        <w:t xml:space="preserve"> </w:t>
      </w:r>
    </w:p>
  </w:footnote>
  <w:footnote w:id="2">
    <w:p w14:paraId="083079A2" w14:textId="77777777" w:rsidR="004E055A" w:rsidRPr="00C60819" w:rsidRDefault="004E055A" w:rsidP="004E055A">
      <w:pPr>
        <w:pStyle w:val="FootnoteText"/>
        <w:rPr>
          <w:rFonts w:asciiTheme="majorHAnsi" w:hAnsiTheme="majorHAnsi" w:cstheme="majorHAnsi"/>
          <w:sz w:val="20"/>
          <w:szCs w:val="20"/>
          <w:lang w:val="en-GB"/>
        </w:rPr>
      </w:pPr>
      <w:r w:rsidRPr="00C60819">
        <w:rPr>
          <w:rStyle w:val="FootnoteReference"/>
          <w:rFonts w:asciiTheme="majorHAnsi" w:hAnsiTheme="majorHAnsi" w:cstheme="majorHAnsi"/>
          <w:sz w:val="20"/>
          <w:szCs w:val="20"/>
          <w:lang w:val="en-GB"/>
        </w:rPr>
        <w:footnoteRef/>
      </w:r>
      <w:r w:rsidRPr="00C60819">
        <w:rPr>
          <w:rFonts w:asciiTheme="majorHAnsi" w:hAnsiTheme="majorHAnsi" w:cstheme="majorHAnsi"/>
          <w:sz w:val="20"/>
          <w:szCs w:val="20"/>
          <w:lang w:val="en-GB"/>
        </w:rPr>
        <w:t xml:space="preserve"> Proposed deadlines are indicative and </w:t>
      </w:r>
      <w:r>
        <w:rPr>
          <w:rFonts w:asciiTheme="majorHAnsi" w:hAnsiTheme="majorHAnsi" w:cstheme="majorHAnsi"/>
          <w:sz w:val="20"/>
          <w:szCs w:val="20"/>
          <w:lang w:val="en-GB"/>
        </w:rPr>
        <w:t xml:space="preserve">could be reviewed </w:t>
      </w:r>
      <w:r w:rsidRPr="00C60819">
        <w:rPr>
          <w:rFonts w:asciiTheme="majorHAnsi" w:hAnsiTheme="majorHAnsi" w:cstheme="majorHAnsi"/>
          <w:sz w:val="20"/>
          <w:szCs w:val="20"/>
          <w:lang w:val="en-GB"/>
        </w:rPr>
        <w:t>before signature of the contract</w:t>
      </w:r>
    </w:p>
  </w:footnote>
  <w:footnote w:id="3">
    <w:p w14:paraId="116108CE" w14:textId="77777777" w:rsidR="00311E93" w:rsidRPr="00127EEB" w:rsidRDefault="00311E93" w:rsidP="00311E93">
      <w:pPr>
        <w:pStyle w:val="FootnoteText"/>
        <w:rPr>
          <w:sz w:val="18"/>
          <w:szCs w:val="18"/>
          <w:highlight w:val="green"/>
          <w:lang w:val="en-US"/>
        </w:rPr>
      </w:pPr>
      <w:r w:rsidRPr="00127EEB">
        <w:rPr>
          <w:rStyle w:val="Znakovifusnote"/>
          <w:sz w:val="18"/>
          <w:szCs w:val="18"/>
        </w:rPr>
        <w:footnoteRef/>
      </w:r>
      <w:r w:rsidRPr="00127EEB">
        <w:rPr>
          <w:sz w:val="18"/>
          <w:szCs w:val="18"/>
          <w:lang w:val="en-GB"/>
        </w:rPr>
        <w:t xml:space="preserve"> Or national identification number according to the economic operator’s country of establishment, if applicable</w:t>
      </w:r>
    </w:p>
  </w:footnote>
  <w:footnote w:id="4">
    <w:p w14:paraId="0DFF16BD" w14:textId="6EB46DD2" w:rsidR="00F425EE" w:rsidRPr="006C66A6" w:rsidRDefault="00F425EE">
      <w:pPr>
        <w:pStyle w:val="FootnoteText"/>
        <w:rPr>
          <w:rFonts w:asciiTheme="majorHAnsi" w:hAnsiTheme="majorHAnsi" w:cstheme="majorHAnsi"/>
          <w:sz w:val="20"/>
          <w:szCs w:val="20"/>
          <w:lang w:val="hr-HR"/>
        </w:rPr>
      </w:pPr>
      <w:r w:rsidRPr="006C66A6">
        <w:rPr>
          <w:rStyle w:val="FootnoteReference"/>
          <w:rFonts w:asciiTheme="majorHAnsi" w:hAnsiTheme="majorHAnsi" w:cstheme="majorHAnsi"/>
          <w:sz w:val="20"/>
          <w:szCs w:val="20"/>
        </w:rPr>
        <w:footnoteRef/>
      </w:r>
      <w:r w:rsidRPr="006C66A6">
        <w:rPr>
          <w:rFonts w:asciiTheme="majorHAnsi" w:hAnsiTheme="majorHAnsi" w:cstheme="majorHAnsi"/>
          <w:sz w:val="20"/>
          <w:szCs w:val="20"/>
        </w:rPr>
        <w:t xml:space="preserve"> </w:t>
      </w:r>
      <w:r w:rsidRPr="006C66A6">
        <w:rPr>
          <w:rFonts w:asciiTheme="majorHAnsi" w:hAnsiTheme="majorHAnsi" w:cstheme="majorHAnsi"/>
          <w:sz w:val="20"/>
          <w:szCs w:val="20"/>
          <w:lang w:val="en-GB"/>
        </w:rPr>
        <w:t>PAP/RAC announces the possibility to request the relevant output of the reported experience.</w:t>
      </w:r>
    </w:p>
  </w:footnote>
  <w:footnote w:id="5">
    <w:p w14:paraId="301DB2D7" w14:textId="77777777" w:rsidR="00243965" w:rsidRDefault="00243965" w:rsidP="00243965">
      <w:pPr>
        <w:pStyle w:val="FootnoteText"/>
      </w:pPr>
      <w:r w:rsidRPr="006C66A6">
        <w:rPr>
          <w:rStyle w:val="Znakovifusnote"/>
          <w:rFonts w:asciiTheme="majorHAnsi" w:hAnsiTheme="majorHAnsi" w:cstheme="majorHAnsi"/>
          <w:sz w:val="20"/>
          <w:szCs w:val="20"/>
        </w:rPr>
        <w:footnoteRef/>
      </w:r>
      <w:r w:rsidRPr="006C66A6">
        <w:rPr>
          <w:rFonts w:asciiTheme="majorHAnsi" w:hAnsiTheme="majorHAnsi" w:cstheme="majorHAnsi"/>
          <w:sz w:val="20"/>
          <w:szCs w:val="20"/>
        </w:rPr>
        <w:t xml:space="preserve"> </w:t>
      </w:r>
      <w:proofErr w:type="spellStart"/>
      <w:r w:rsidRPr="006C66A6">
        <w:rPr>
          <w:rFonts w:asciiTheme="majorHAnsi" w:hAnsiTheme="majorHAnsi" w:cstheme="majorHAnsi"/>
          <w:sz w:val="20"/>
          <w:szCs w:val="20"/>
          <w:lang w:val="hr-HR"/>
        </w:rPr>
        <w:t>Add</w:t>
      </w:r>
      <w:proofErr w:type="spellEnd"/>
      <w:r w:rsidRPr="006C66A6">
        <w:rPr>
          <w:rFonts w:asciiTheme="majorHAnsi" w:hAnsiTheme="majorHAnsi" w:cstheme="majorHAnsi"/>
          <w:sz w:val="20"/>
          <w:szCs w:val="20"/>
          <w:lang w:val="hr-HR"/>
        </w:rPr>
        <w:t xml:space="preserve"> </w:t>
      </w:r>
      <w:proofErr w:type="spellStart"/>
      <w:r w:rsidRPr="006C66A6">
        <w:rPr>
          <w:rFonts w:asciiTheme="majorHAnsi" w:hAnsiTheme="majorHAnsi" w:cstheme="majorHAnsi"/>
          <w:sz w:val="20"/>
          <w:szCs w:val="20"/>
          <w:lang w:val="hr-HR"/>
        </w:rPr>
        <w:t>rows</w:t>
      </w:r>
      <w:proofErr w:type="spellEnd"/>
      <w:r w:rsidRPr="006C66A6">
        <w:rPr>
          <w:rFonts w:asciiTheme="majorHAnsi" w:hAnsiTheme="majorHAnsi" w:cstheme="majorHAnsi"/>
          <w:sz w:val="20"/>
          <w:szCs w:val="20"/>
          <w:lang w:val="hr-HR"/>
        </w:rPr>
        <w:t xml:space="preserve">, as </w:t>
      </w:r>
      <w:proofErr w:type="spellStart"/>
      <w:r w:rsidRPr="006C66A6">
        <w:rPr>
          <w:rFonts w:asciiTheme="majorHAnsi" w:hAnsiTheme="majorHAnsi" w:cstheme="majorHAnsi"/>
          <w:sz w:val="20"/>
          <w:szCs w:val="20"/>
          <w:lang w:val="hr-HR"/>
        </w:rPr>
        <w:t>necessary</w:t>
      </w:r>
      <w:proofErr w:type="spellEnd"/>
    </w:p>
  </w:footnote>
  <w:footnote w:id="6">
    <w:p w14:paraId="7316757C" w14:textId="77777777" w:rsidR="00993084" w:rsidRDefault="00993084" w:rsidP="00993084">
      <w:pPr>
        <w:pStyle w:val="FootnoteText"/>
      </w:pPr>
      <w:r w:rsidRPr="006C66A6">
        <w:rPr>
          <w:rStyle w:val="Znakovifusnote"/>
          <w:rFonts w:asciiTheme="majorHAnsi" w:hAnsiTheme="majorHAnsi" w:cstheme="majorHAnsi"/>
          <w:sz w:val="20"/>
          <w:szCs w:val="20"/>
        </w:rPr>
        <w:footnoteRef/>
      </w:r>
      <w:r w:rsidRPr="006C66A6">
        <w:rPr>
          <w:rFonts w:asciiTheme="majorHAnsi" w:hAnsiTheme="majorHAnsi" w:cstheme="majorHAnsi"/>
          <w:sz w:val="20"/>
          <w:szCs w:val="20"/>
        </w:rPr>
        <w:t xml:space="preserve"> </w:t>
      </w:r>
      <w:proofErr w:type="spellStart"/>
      <w:r w:rsidRPr="006C66A6">
        <w:rPr>
          <w:rFonts w:asciiTheme="majorHAnsi" w:hAnsiTheme="majorHAnsi" w:cstheme="majorHAnsi"/>
          <w:sz w:val="20"/>
          <w:szCs w:val="20"/>
          <w:lang w:val="hr-HR"/>
        </w:rPr>
        <w:t>Add</w:t>
      </w:r>
      <w:proofErr w:type="spellEnd"/>
      <w:r w:rsidRPr="006C66A6">
        <w:rPr>
          <w:rFonts w:asciiTheme="majorHAnsi" w:hAnsiTheme="majorHAnsi" w:cstheme="majorHAnsi"/>
          <w:sz w:val="20"/>
          <w:szCs w:val="20"/>
          <w:lang w:val="hr-HR"/>
        </w:rPr>
        <w:t xml:space="preserve"> </w:t>
      </w:r>
      <w:proofErr w:type="spellStart"/>
      <w:r w:rsidRPr="006C66A6">
        <w:rPr>
          <w:rFonts w:asciiTheme="majorHAnsi" w:hAnsiTheme="majorHAnsi" w:cstheme="majorHAnsi"/>
          <w:sz w:val="20"/>
          <w:szCs w:val="20"/>
          <w:lang w:val="hr-HR"/>
        </w:rPr>
        <w:t>rows</w:t>
      </w:r>
      <w:proofErr w:type="spellEnd"/>
      <w:r w:rsidRPr="006C66A6">
        <w:rPr>
          <w:rFonts w:asciiTheme="majorHAnsi" w:hAnsiTheme="majorHAnsi" w:cstheme="majorHAnsi"/>
          <w:sz w:val="20"/>
          <w:szCs w:val="20"/>
          <w:lang w:val="hr-HR"/>
        </w:rPr>
        <w:t xml:space="preserve">, as </w:t>
      </w:r>
      <w:proofErr w:type="spellStart"/>
      <w:r w:rsidRPr="006C66A6">
        <w:rPr>
          <w:rFonts w:asciiTheme="majorHAnsi" w:hAnsiTheme="majorHAnsi" w:cstheme="majorHAnsi"/>
          <w:sz w:val="20"/>
          <w:szCs w:val="20"/>
          <w:lang w:val="hr-HR"/>
        </w:rPr>
        <w:t>necessary</w:t>
      </w:r>
      <w:proofErr w:type="spellEnd"/>
    </w:p>
  </w:footnote>
  <w:footnote w:id="7">
    <w:p w14:paraId="5346F00B" w14:textId="77777777" w:rsidR="00993084" w:rsidRDefault="00993084" w:rsidP="00993084">
      <w:pPr>
        <w:pStyle w:val="FootnoteText"/>
      </w:pPr>
      <w:r w:rsidRPr="006C66A6">
        <w:rPr>
          <w:rStyle w:val="Znakovifusnote"/>
          <w:rFonts w:asciiTheme="majorHAnsi" w:hAnsiTheme="majorHAnsi" w:cstheme="majorHAnsi"/>
          <w:sz w:val="20"/>
          <w:szCs w:val="20"/>
        </w:rPr>
        <w:footnoteRef/>
      </w:r>
      <w:r w:rsidRPr="006C66A6">
        <w:rPr>
          <w:rFonts w:asciiTheme="majorHAnsi" w:hAnsiTheme="majorHAnsi" w:cstheme="majorHAnsi"/>
          <w:sz w:val="20"/>
          <w:szCs w:val="20"/>
        </w:rPr>
        <w:t xml:space="preserve"> </w:t>
      </w:r>
      <w:proofErr w:type="spellStart"/>
      <w:r w:rsidRPr="006C66A6">
        <w:rPr>
          <w:rFonts w:asciiTheme="majorHAnsi" w:hAnsiTheme="majorHAnsi" w:cstheme="majorHAnsi"/>
          <w:sz w:val="20"/>
          <w:szCs w:val="20"/>
          <w:lang w:val="hr-HR"/>
        </w:rPr>
        <w:t>Add</w:t>
      </w:r>
      <w:proofErr w:type="spellEnd"/>
      <w:r w:rsidRPr="006C66A6">
        <w:rPr>
          <w:rFonts w:asciiTheme="majorHAnsi" w:hAnsiTheme="majorHAnsi" w:cstheme="majorHAnsi"/>
          <w:sz w:val="20"/>
          <w:szCs w:val="20"/>
          <w:lang w:val="hr-HR"/>
        </w:rPr>
        <w:t xml:space="preserve"> </w:t>
      </w:r>
      <w:proofErr w:type="spellStart"/>
      <w:r w:rsidRPr="006C66A6">
        <w:rPr>
          <w:rFonts w:asciiTheme="majorHAnsi" w:hAnsiTheme="majorHAnsi" w:cstheme="majorHAnsi"/>
          <w:sz w:val="20"/>
          <w:szCs w:val="20"/>
          <w:lang w:val="hr-HR"/>
        </w:rPr>
        <w:t>rows</w:t>
      </w:r>
      <w:proofErr w:type="spellEnd"/>
      <w:r w:rsidRPr="006C66A6">
        <w:rPr>
          <w:rFonts w:asciiTheme="majorHAnsi" w:hAnsiTheme="majorHAnsi" w:cstheme="majorHAnsi"/>
          <w:sz w:val="20"/>
          <w:szCs w:val="20"/>
          <w:lang w:val="hr-HR"/>
        </w:rPr>
        <w:t xml:space="preserve">, as </w:t>
      </w:r>
      <w:proofErr w:type="spellStart"/>
      <w:r w:rsidRPr="006C66A6">
        <w:rPr>
          <w:rFonts w:asciiTheme="majorHAnsi" w:hAnsiTheme="majorHAnsi" w:cstheme="majorHAnsi"/>
          <w:sz w:val="20"/>
          <w:szCs w:val="20"/>
          <w:lang w:val="hr-HR"/>
        </w:rPr>
        <w:t>necessary</w:t>
      </w:r>
      <w:proofErr w:type="spellEnd"/>
    </w:p>
  </w:footnote>
  <w:footnote w:id="8">
    <w:p w14:paraId="6EAEF2CA" w14:textId="2DE9BD19" w:rsidR="00C510EF" w:rsidRPr="00C510EF" w:rsidRDefault="00C510EF">
      <w:pPr>
        <w:pStyle w:val="FootnoteText"/>
        <w:rPr>
          <w:rFonts w:asciiTheme="majorHAnsi" w:hAnsiTheme="majorHAnsi" w:cstheme="majorHAnsi"/>
          <w:sz w:val="20"/>
          <w:szCs w:val="20"/>
          <w:lang w:val="hr-HR"/>
        </w:rPr>
      </w:pPr>
      <w:r w:rsidRPr="00C510EF">
        <w:rPr>
          <w:rStyle w:val="FootnoteReference"/>
          <w:rFonts w:asciiTheme="majorHAnsi" w:hAnsiTheme="majorHAnsi" w:cstheme="majorHAnsi"/>
          <w:sz w:val="20"/>
          <w:szCs w:val="20"/>
        </w:rPr>
        <w:footnoteRef/>
      </w:r>
      <w:r w:rsidRPr="00C510EF">
        <w:rPr>
          <w:rFonts w:asciiTheme="majorHAnsi" w:hAnsiTheme="majorHAnsi" w:cstheme="majorHAnsi"/>
          <w:sz w:val="20"/>
          <w:szCs w:val="20"/>
        </w:rPr>
        <w:t xml:space="preserve"> </w:t>
      </w:r>
      <w:proofErr w:type="spellStart"/>
      <w:r w:rsidRPr="00C510EF">
        <w:rPr>
          <w:rFonts w:asciiTheme="majorHAnsi" w:hAnsiTheme="majorHAnsi" w:cstheme="majorHAnsi"/>
          <w:sz w:val="20"/>
          <w:szCs w:val="20"/>
          <w:lang w:val="hr-HR"/>
        </w:rPr>
        <w:t>Travel</w:t>
      </w:r>
      <w:proofErr w:type="spellEnd"/>
      <w:r w:rsidRPr="00C510EF">
        <w:rPr>
          <w:rFonts w:asciiTheme="majorHAnsi" w:hAnsiTheme="majorHAnsi" w:cstheme="majorHAnsi"/>
          <w:sz w:val="20"/>
          <w:szCs w:val="20"/>
          <w:lang w:val="hr-HR"/>
        </w:rPr>
        <w:t xml:space="preserve"> </w:t>
      </w:r>
      <w:proofErr w:type="spellStart"/>
      <w:r w:rsidRPr="00C510EF">
        <w:rPr>
          <w:rFonts w:asciiTheme="majorHAnsi" w:hAnsiTheme="majorHAnsi" w:cstheme="majorHAnsi"/>
          <w:sz w:val="20"/>
          <w:szCs w:val="20"/>
          <w:lang w:val="hr-HR"/>
        </w:rPr>
        <w:t>and</w:t>
      </w:r>
      <w:proofErr w:type="spellEnd"/>
      <w:r w:rsidRPr="00C510EF">
        <w:rPr>
          <w:rFonts w:asciiTheme="majorHAnsi" w:hAnsiTheme="majorHAnsi" w:cstheme="majorHAnsi"/>
          <w:sz w:val="20"/>
          <w:szCs w:val="20"/>
          <w:lang w:val="hr-HR"/>
        </w:rPr>
        <w:t xml:space="preserve"> hotel </w:t>
      </w:r>
      <w:proofErr w:type="spellStart"/>
      <w:r w:rsidRPr="00C510EF">
        <w:rPr>
          <w:rFonts w:asciiTheme="majorHAnsi" w:hAnsiTheme="majorHAnsi" w:cstheme="majorHAnsi"/>
          <w:sz w:val="20"/>
          <w:szCs w:val="20"/>
          <w:lang w:val="hr-HR"/>
        </w:rPr>
        <w:t>cost</w:t>
      </w:r>
      <w:proofErr w:type="spellEnd"/>
      <w:r w:rsidRPr="00C510EF">
        <w:rPr>
          <w:rFonts w:asciiTheme="majorHAnsi" w:hAnsiTheme="majorHAnsi" w:cstheme="majorHAnsi"/>
          <w:sz w:val="20"/>
          <w:szCs w:val="20"/>
          <w:lang w:val="hr-HR"/>
        </w:rPr>
        <w:t xml:space="preserve"> for </w:t>
      </w:r>
      <w:proofErr w:type="spellStart"/>
      <w:r w:rsidRPr="00C510EF">
        <w:rPr>
          <w:rFonts w:asciiTheme="majorHAnsi" w:hAnsiTheme="majorHAnsi" w:cstheme="majorHAnsi"/>
          <w:sz w:val="20"/>
          <w:szCs w:val="20"/>
          <w:lang w:val="hr-HR"/>
        </w:rPr>
        <w:t>participation</w:t>
      </w:r>
      <w:proofErr w:type="spellEnd"/>
      <w:r w:rsidRPr="00C510EF">
        <w:rPr>
          <w:rFonts w:asciiTheme="majorHAnsi" w:hAnsiTheme="majorHAnsi" w:cstheme="majorHAnsi"/>
          <w:sz w:val="20"/>
          <w:szCs w:val="20"/>
          <w:lang w:val="hr-HR"/>
        </w:rPr>
        <w:t xml:space="preserve"> </w:t>
      </w:r>
      <w:proofErr w:type="spellStart"/>
      <w:r w:rsidRPr="00C510EF">
        <w:rPr>
          <w:rFonts w:asciiTheme="majorHAnsi" w:hAnsiTheme="majorHAnsi" w:cstheme="majorHAnsi"/>
          <w:sz w:val="20"/>
          <w:szCs w:val="20"/>
          <w:lang w:val="hr-HR"/>
        </w:rPr>
        <w:t>in</w:t>
      </w:r>
      <w:proofErr w:type="spellEnd"/>
      <w:r w:rsidRPr="00C510EF">
        <w:rPr>
          <w:rFonts w:asciiTheme="majorHAnsi" w:hAnsiTheme="majorHAnsi" w:cstheme="majorHAnsi"/>
          <w:sz w:val="20"/>
          <w:szCs w:val="20"/>
          <w:lang w:val="hr-HR"/>
        </w:rPr>
        <w:t xml:space="preserve"> </w:t>
      </w:r>
      <w:proofErr w:type="spellStart"/>
      <w:r w:rsidRPr="00C510EF">
        <w:rPr>
          <w:rFonts w:asciiTheme="majorHAnsi" w:hAnsiTheme="majorHAnsi" w:cstheme="majorHAnsi"/>
          <w:sz w:val="20"/>
          <w:szCs w:val="20"/>
          <w:lang w:val="hr-HR"/>
        </w:rPr>
        <w:t>the</w:t>
      </w:r>
      <w:proofErr w:type="spellEnd"/>
      <w:r w:rsidRPr="00C510EF">
        <w:rPr>
          <w:rFonts w:asciiTheme="majorHAnsi" w:hAnsiTheme="majorHAnsi" w:cstheme="majorHAnsi"/>
          <w:sz w:val="20"/>
          <w:szCs w:val="20"/>
          <w:lang w:val="hr-HR"/>
        </w:rPr>
        <w:t xml:space="preserve"> Regional workshop are </w:t>
      </w:r>
      <w:proofErr w:type="spellStart"/>
      <w:r w:rsidRPr="00C510EF">
        <w:rPr>
          <w:rFonts w:asciiTheme="majorHAnsi" w:hAnsiTheme="majorHAnsi" w:cstheme="majorHAnsi"/>
          <w:sz w:val="20"/>
          <w:szCs w:val="20"/>
          <w:lang w:val="hr-HR"/>
        </w:rPr>
        <w:t>not</w:t>
      </w:r>
      <w:proofErr w:type="spellEnd"/>
      <w:r w:rsidRPr="00C510EF">
        <w:rPr>
          <w:rFonts w:asciiTheme="majorHAnsi" w:hAnsiTheme="majorHAnsi" w:cstheme="majorHAnsi"/>
          <w:sz w:val="20"/>
          <w:szCs w:val="20"/>
          <w:lang w:val="hr-HR"/>
        </w:rPr>
        <w:t xml:space="preserve"> to </w:t>
      </w:r>
      <w:proofErr w:type="spellStart"/>
      <w:r w:rsidRPr="00C510EF">
        <w:rPr>
          <w:rFonts w:asciiTheme="majorHAnsi" w:hAnsiTheme="majorHAnsi" w:cstheme="majorHAnsi"/>
          <w:sz w:val="20"/>
          <w:szCs w:val="20"/>
          <w:lang w:val="hr-HR"/>
        </w:rPr>
        <w:t>be</w:t>
      </w:r>
      <w:proofErr w:type="spellEnd"/>
      <w:r w:rsidRPr="00C510EF">
        <w:rPr>
          <w:rFonts w:asciiTheme="majorHAnsi" w:hAnsiTheme="majorHAnsi" w:cstheme="majorHAnsi"/>
          <w:sz w:val="20"/>
          <w:szCs w:val="20"/>
          <w:lang w:val="hr-HR"/>
        </w:rPr>
        <w:t xml:space="preserve"> </w:t>
      </w:r>
      <w:proofErr w:type="spellStart"/>
      <w:r w:rsidRPr="00C510EF">
        <w:rPr>
          <w:rFonts w:asciiTheme="majorHAnsi" w:hAnsiTheme="majorHAnsi" w:cstheme="majorHAnsi"/>
          <w:sz w:val="20"/>
          <w:szCs w:val="20"/>
          <w:lang w:val="hr-HR"/>
        </w:rPr>
        <w:t>included</w:t>
      </w:r>
      <w:proofErr w:type="spellEnd"/>
      <w:r w:rsidRPr="00C510EF">
        <w:rPr>
          <w:rFonts w:asciiTheme="majorHAnsi" w:hAnsiTheme="majorHAnsi" w:cstheme="majorHAnsi"/>
          <w:sz w:val="20"/>
          <w:szCs w:val="20"/>
          <w:lang w:val="hr-HR"/>
        </w:rPr>
        <w:t xml:space="preserve"> </w:t>
      </w:r>
      <w:proofErr w:type="spellStart"/>
      <w:r w:rsidRPr="00C510EF">
        <w:rPr>
          <w:rFonts w:asciiTheme="majorHAnsi" w:hAnsiTheme="majorHAnsi" w:cstheme="majorHAnsi"/>
          <w:sz w:val="20"/>
          <w:szCs w:val="20"/>
          <w:lang w:val="hr-HR"/>
        </w:rPr>
        <w:t>in</w:t>
      </w:r>
      <w:proofErr w:type="spellEnd"/>
      <w:r w:rsidRPr="00C510EF">
        <w:rPr>
          <w:rFonts w:asciiTheme="majorHAnsi" w:hAnsiTheme="majorHAnsi" w:cstheme="majorHAnsi"/>
          <w:sz w:val="20"/>
          <w:szCs w:val="20"/>
          <w:lang w:val="hr-HR"/>
        </w:rPr>
        <w:t xml:space="preserve"> </w:t>
      </w:r>
      <w:proofErr w:type="spellStart"/>
      <w:r w:rsidRPr="00C510EF">
        <w:rPr>
          <w:rFonts w:asciiTheme="majorHAnsi" w:hAnsiTheme="majorHAnsi" w:cstheme="majorHAnsi"/>
          <w:sz w:val="20"/>
          <w:szCs w:val="20"/>
          <w:lang w:val="hr-HR"/>
        </w:rPr>
        <w:t>the</w:t>
      </w:r>
      <w:proofErr w:type="spellEnd"/>
      <w:r w:rsidRPr="00C510EF">
        <w:rPr>
          <w:rFonts w:asciiTheme="majorHAnsi" w:hAnsiTheme="majorHAnsi" w:cstheme="majorHAnsi"/>
          <w:sz w:val="20"/>
          <w:szCs w:val="20"/>
          <w:lang w:val="hr-HR"/>
        </w:rPr>
        <w:t xml:space="preserve"> total </w:t>
      </w:r>
      <w:proofErr w:type="spellStart"/>
      <w:r w:rsidRPr="00C510EF">
        <w:rPr>
          <w:rFonts w:asciiTheme="majorHAnsi" w:hAnsiTheme="majorHAnsi" w:cstheme="majorHAnsi"/>
          <w:sz w:val="20"/>
          <w:szCs w:val="20"/>
          <w:lang w:val="hr-HR"/>
        </w:rPr>
        <w:t>price</w:t>
      </w:r>
      <w:proofErr w:type="spellEnd"/>
      <w:r w:rsidRPr="00C510EF">
        <w:rPr>
          <w:rFonts w:asciiTheme="majorHAnsi" w:hAnsiTheme="majorHAnsi" w:cstheme="majorHAnsi"/>
          <w:sz w:val="20"/>
          <w:szCs w:val="20"/>
          <w:lang w:val="hr-HR"/>
        </w:rPr>
        <w:t xml:space="preserve">, </w:t>
      </w:r>
      <w:proofErr w:type="spellStart"/>
      <w:r w:rsidRPr="00C510EF">
        <w:rPr>
          <w:rFonts w:asciiTheme="majorHAnsi" w:hAnsiTheme="majorHAnsi" w:cstheme="majorHAnsi"/>
          <w:sz w:val="20"/>
          <w:szCs w:val="20"/>
          <w:lang w:val="hr-HR"/>
        </w:rPr>
        <w:t>since</w:t>
      </w:r>
      <w:proofErr w:type="spellEnd"/>
      <w:r w:rsidRPr="00C510EF">
        <w:rPr>
          <w:rFonts w:asciiTheme="majorHAnsi" w:hAnsiTheme="majorHAnsi" w:cstheme="majorHAnsi"/>
          <w:sz w:val="20"/>
          <w:szCs w:val="20"/>
          <w:lang w:val="hr-HR"/>
        </w:rPr>
        <w:t xml:space="preserve"> </w:t>
      </w:r>
      <w:proofErr w:type="spellStart"/>
      <w:r w:rsidRPr="00C510EF">
        <w:rPr>
          <w:rFonts w:asciiTheme="majorHAnsi" w:hAnsiTheme="majorHAnsi" w:cstheme="majorHAnsi"/>
          <w:sz w:val="20"/>
          <w:szCs w:val="20"/>
          <w:lang w:val="hr-HR"/>
        </w:rPr>
        <w:t>it</w:t>
      </w:r>
      <w:proofErr w:type="spellEnd"/>
      <w:r w:rsidRPr="00C510EF">
        <w:rPr>
          <w:rFonts w:asciiTheme="majorHAnsi" w:hAnsiTheme="majorHAnsi" w:cstheme="majorHAnsi"/>
          <w:sz w:val="20"/>
          <w:szCs w:val="20"/>
          <w:lang w:val="hr-HR"/>
        </w:rPr>
        <w:t xml:space="preserve"> </w:t>
      </w:r>
      <w:proofErr w:type="spellStart"/>
      <w:r w:rsidRPr="00C510EF">
        <w:rPr>
          <w:rFonts w:asciiTheme="majorHAnsi" w:hAnsiTheme="majorHAnsi" w:cstheme="majorHAnsi"/>
          <w:sz w:val="20"/>
          <w:szCs w:val="20"/>
          <w:lang w:val="hr-HR"/>
        </w:rPr>
        <w:t>will</w:t>
      </w:r>
      <w:proofErr w:type="spellEnd"/>
      <w:r w:rsidRPr="00C510EF">
        <w:rPr>
          <w:rFonts w:asciiTheme="majorHAnsi" w:hAnsiTheme="majorHAnsi" w:cstheme="majorHAnsi"/>
          <w:sz w:val="20"/>
          <w:szCs w:val="20"/>
          <w:lang w:val="hr-HR"/>
        </w:rPr>
        <w:t xml:space="preserve"> </w:t>
      </w:r>
      <w:proofErr w:type="spellStart"/>
      <w:r w:rsidRPr="00C510EF">
        <w:rPr>
          <w:rFonts w:asciiTheme="majorHAnsi" w:hAnsiTheme="majorHAnsi" w:cstheme="majorHAnsi"/>
          <w:sz w:val="20"/>
          <w:szCs w:val="20"/>
          <w:lang w:val="hr-HR"/>
        </w:rPr>
        <w:t>be</w:t>
      </w:r>
      <w:proofErr w:type="spellEnd"/>
      <w:r w:rsidRPr="00C510EF">
        <w:rPr>
          <w:rFonts w:asciiTheme="majorHAnsi" w:hAnsiTheme="majorHAnsi" w:cstheme="majorHAnsi"/>
          <w:sz w:val="20"/>
          <w:szCs w:val="20"/>
          <w:lang w:val="hr-HR"/>
        </w:rPr>
        <w:t xml:space="preserve"> </w:t>
      </w:r>
      <w:proofErr w:type="spellStart"/>
      <w:r w:rsidRPr="00C510EF">
        <w:rPr>
          <w:rFonts w:asciiTheme="majorHAnsi" w:hAnsiTheme="majorHAnsi" w:cstheme="majorHAnsi"/>
          <w:sz w:val="20"/>
          <w:szCs w:val="20"/>
          <w:lang w:val="hr-HR"/>
        </w:rPr>
        <w:t>covered</w:t>
      </w:r>
      <w:proofErr w:type="spellEnd"/>
      <w:r w:rsidRPr="00C510EF">
        <w:rPr>
          <w:rFonts w:asciiTheme="majorHAnsi" w:hAnsiTheme="majorHAnsi" w:cstheme="majorHAnsi"/>
          <w:sz w:val="20"/>
          <w:szCs w:val="20"/>
          <w:lang w:val="hr-HR"/>
        </w:rPr>
        <w:t xml:space="preserve"> </w:t>
      </w:r>
      <w:proofErr w:type="spellStart"/>
      <w:r w:rsidRPr="00C510EF">
        <w:rPr>
          <w:rFonts w:asciiTheme="majorHAnsi" w:hAnsiTheme="majorHAnsi" w:cstheme="majorHAnsi"/>
          <w:sz w:val="20"/>
          <w:szCs w:val="20"/>
          <w:lang w:val="hr-HR"/>
        </w:rPr>
        <w:t>in</w:t>
      </w:r>
      <w:proofErr w:type="spellEnd"/>
      <w:r w:rsidRPr="00C510EF">
        <w:rPr>
          <w:rFonts w:asciiTheme="majorHAnsi" w:hAnsiTheme="majorHAnsi" w:cstheme="majorHAnsi"/>
          <w:sz w:val="20"/>
          <w:szCs w:val="20"/>
          <w:lang w:val="hr-HR"/>
        </w:rPr>
        <w:t xml:space="preserve"> </w:t>
      </w:r>
      <w:proofErr w:type="spellStart"/>
      <w:r w:rsidRPr="00C510EF">
        <w:rPr>
          <w:rFonts w:asciiTheme="majorHAnsi" w:hAnsiTheme="majorHAnsi" w:cstheme="majorHAnsi"/>
          <w:sz w:val="20"/>
          <w:szCs w:val="20"/>
          <w:lang w:val="hr-HR"/>
        </w:rPr>
        <w:t>addition</w:t>
      </w:r>
      <w:proofErr w:type="spellEnd"/>
      <w:r w:rsidRPr="00C510EF">
        <w:rPr>
          <w:rFonts w:asciiTheme="majorHAnsi" w:hAnsiTheme="majorHAnsi" w:cstheme="majorHAnsi"/>
          <w:sz w:val="20"/>
          <w:szCs w:val="20"/>
          <w:lang w:val="hr-HR"/>
        </w:rPr>
        <w:t xml:space="preserve"> to </w:t>
      </w:r>
      <w:proofErr w:type="spellStart"/>
      <w:r w:rsidRPr="00C510EF">
        <w:rPr>
          <w:rFonts w:asciiTheme="majorHAnsi" w:hAnsiTheme="majorHAnsi" w:cstheme="majorHAnsi"/>
          <w:sz w:val="20"/>
          <w:szCs w:val="20"/>
          <w:lang w:val="hr-HR"/>
        </w:rPr>
        <w:t>the</w:t>
      </w:r>
      <w:proofErr w:type="spellEnd"/>
      <w:r w:rsidRPr="00C510EF">
        <w:rPr>
          <w:rFonts w:asciiTheme="majorHAnsi" w:hAnsiTheme="majorHAnsi" w:cstheme="majorHAnsi"/>
          <w:sz w:val="20"/>
          <w:szCs w:val="20"/>
          <w:lang w:val="hr-HR"/>
        </w:rPr>
        <w:t xml:space="preserve"> </w:t>
      </w:r>
      <w:proofErr w:type="spellStart"/>
      <w:r w:rsidRPr="00C510EF">
        <w:rPr>
          <w:rFonts w:asciiTheme="majorHAnsi" w:hAnsiTheme="majorHAnsi" w:cstheme="majorHAnsi"/>
          <w:sz w:val="20"/>
          <w:szCs w:val="20"/>
          <w:lang w:val="hr-HR"/>
        </w:rPr>
        <w:t>above</w:t>
      </w:r>
      <w:proofErr w:type="spellEnd"/>
      <w:r w:rsidRPr="00C510EF">
        <w:rPr>
          <w:rFonts w:asciiTheme="majorHAnsi" w:hAnsiTheme="majorHAnsi" w:cstheme="majorHAnsi"/>
          <w:sz w:val="20"/>
          <w:szCs w:val="20"/>
          <w:lang w:val="hr-HR"/>
        </w:rPr>
        <w:t xml:space="preserve"> </w:t>
      </w:r>
      <w:proofErr w:type="spellStart"/>
      <w:r w:rsidRPr="00C510EF">
        <w:rPr>
          <w:rFonts w:asciiTheme="majorHAnsi" w:hAnsiTheme="majorHAnsi" w:cstheme="majorHAnsi"/>
          <w:sz w:val="20"/>
          <w:szCs w:val="20"/>
          <w:lang w:val="hr-HR"/>
        </w:rPr>
        <w:t>amount</w:t>
      </w:r>
      <w:proofErr w:type="spellEnd"/>
      <w:r w:rsidRPr="00C510EF">
        <w:rPr>
          <w:rFonts w:asciiTheme="majorHAnsi" w:hAnsiTheme="majorHAnsi" w:cstheme="majorHAnsi"/>
          <w:sz w:val="20"/>
          <w:szCs w:val="20"/>
          <w:lang w:val="hr-HR"/>
        </w:rPr>
        <w:t xml:space="preserve"> </w:t>
      </w:r>
      <w:proofErr w:type="spellStart"/>
      <w:r w:rsidRPr="00C510EF">
        <w:rPr>
          <w:rFonts w:asciiTheme="majorHAnsi" w:hAnsiTheme="majorHAnsi" w:cstheme="majorHAnsi"/>
          <w:sz w:val="20"/>
          <w:szCs w:val="20"/>
          <w:lang w:val="hr-HR"/>
        </w:rPr>
        <w:t>by</w:t>
      </w:r>
      <w:proofErr w:type="spellEnd"/>
      <w:r w:rsidRPr="00C510EF">
        <w:rPr>
          <w:rFonts w:asciiTheme="majorHAnsi" w:hAnsiTheme="majorHAnsi" w:cstheme="majorHAnsi"/>
          <w:sz w:val="20"/>
          <w:szCs w:val="20"/>
          <w:lang w:val="hr-HR"/>
        </w:rPr>
        <w:t xml:space="preserve"> </w:t>
      </w:r>
      <w:proofErr w:type="spellStart"/>
      <w:r w:rsidRPr="00C510EF">
        <w:rPr>
          <w:rFonts w:asciiTheme="majorHAnsi" w:hAnsiTheme="majorHAnsi" w:cstheme="majorHAnsi"/>
          <w:sz w:val="20"/>
          <w:szCs w:val="20"/>
          <w:lang w:val="hr-HR"/>
        </w:rPr>
        <w:t>Client</w:t>
      </w:r>
      <w:proofErr w:type="spellEnd"/>
      <w:r w:rsidRPr="00C510EF">
        <w:rPr>
          <w:rFonts w:asciiTheme="majorHAnsi" w:hAnsiTheme="majorHAnsi" w:cstheme="majorHAnsi"/>
          <w:sz w:val="20"/>
          <w:szCs w:val="20"/>
          <w:lang w:val="hr-H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4E99" w14:textId="3CA3B2FA" w:rsidR="00BD7963" w:rsidRDefault="00BD7963" w:rsidP="00BD7963">
    <w:pPr>
      <w:pStyle w:val="Header"/>
      <w:tabs>
        <w:tab w:val="clear" w:pos="9026"/>
      </w:tabs>
    </w:pPr>
    <w:r w:rsidRPr="00293869">
      <w:rPr>
        <w:noProof/>
      </w:rPr>
      <w:drawing>
        <wp:anchor distT="0" distB="0" distL="114300" distR="114300" simplePos="0" relativeHeight="251660288" behindDoc="0" locked="0" layoutInCell="1" allowOverlap="1" wp14:anchorId="394DE7D8" wp14:editId="105D8EFC">
          <wp:simplePos x="0" y="0"/>
          <wp:positionH relativeFrom="margin">
            <wp:posOffset>3568226</wp:posOffset>
          </wp:positionH>
          <wp:positionV relativeFrom="paragraph">
            <wp:posOffset>-101600</wp:posOffset>
          </wp:positionV>
          <wp:extent cx="430530" cy="504190"/>
          <wp:effectExtent l="0" t="0" r="7620" b="0"/>
          <wp:wrapSquare wrapText="bothSides"/>
          <wp:docPr id="8" name="Immagine 11">
            <a:extLst xmlns:a="http://schemas.openxmlformats.org/drawingml/2006/main">
              <a:ext uri="{FF2B5EF4-FFF2-40B4-BE49-F238E27FC236}">
                <a16:creationId xmlns:a16="http://schemas.microsoft.com/office/drawing/2014/main" id="{6C42F7D1-A35D-444B-9361-846504FE4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a:extLst>
                      <a:ext uri="{FF2B5EF4-FFF2-40B4-BE49-F238E27FC236}">
                        <a16:creationId xmlns:a16="http://schemas.microsoft.com/office/drawing/2014/main" id="{6C42F7D1-A35D-444B-9361-846504FE47D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30530" cy="5041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0A5979DC" wp14:editId="25936D71">
          <wp:simplePos x="0" y="0"/>
          <wp:positionH relativeFrom="column">
            <wp:posOffset>3904284</wp:posOffset>
          </wp:positionH>
          <wp:positionV relativeFrom="paragraph">
            <wp:posOffset>-102102</wp:posOffset>
          </wp:positionV>
          <wp:extent cx="1452880" cy="53213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extLst>
                      <a:ext uri="{28A0092B-C50C-407E-A947-70E740481C1C}">
                        <a14:useLocalDpi xmlns:a14="http://schemas.microsoft.com/office/drawing/2010/main" val="0"/>
                      </a:ext>
                    </a:extLst>
                  </a:blip>
                  <a:stretch>
                    <a:fillRect/>
                  </a:stretch>
                </pic:blipFill>
                <pic:spPr>
                  <a:xfrm>
                    <a:off x="0" y="0"/>
                    <a:ext cx="1452880" cy="532130"/>
                  </a:xfrm>
                  <a:prstGeom prst="rect">
                    <a:avLst/>
                  </a:prstGeom>
                </pic:spPr>
              </pic:pic>
            </a:graphicData>
          </a:graphic>
          <wp14:sizeRelH relativeFrom="margin">
            <wp14:pctWidth>0</wp14:pctWidth>
          </wp14:sizeRelH>
          <wp14:sizeRelV relativeFrom="margin">
            <wp14:pctHeight>0</wp14:pctHeight>
          </wp14:sizeRelV>
        </wp:anchor>
      </w:drawing>
    </w:r>
    <w:r w:rsidRPr="00293869">
      <w:rPr>
        <w:noProof/>
      </w:rPr>
      <w:drawing>
        <wp:anchor distT="0" distB="0" distL="114300" distR="114300" simplePos="0" relativeHeight="251661312" behindDoc="0" locked="0" layoutInCell="1" allowOverlap="1" wp14:anchorId="74C40DFC" wp14:editId="60799616">
          <wp:simplePos x="0" y="0"/>
          <wp:positionH relativeFrom="margin">
            <wp:posOffset>5357495</wp:posOffset>
          </wp:positionH>
          <wp:positionV relativeFrom="paragraph">
            <wp:posOffset>-73992</wp:posOffset>
          </wp:positionV>
          <wp:extent cx="452575" cy="452575"/>
          <wp:effectExtent l="0" t="0" r="5080" b="5080"/>
          <wp:wrapNone/>
          <wp:docPr id="9" name="Immagine 13">
            <a:extLst xmlns:a="http://schemas.openxmlformats.org/drawingml/2006/main">
              <a:ext uri="{FF2B5EF4-FFF2-40B4-BE49-F238E27FC236}">
                <a16:creationId xmlns:a16="http://schemas.microsoft.com/office/drawing/2014/main" id="{AA951800-7D15-0B64-7EA8-9E756B9CB7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3">
                    <a:extLst>
                      <a:ext uri="{FF2B5EF4-FFF2-40B4-BE49-F238E27FC236}">
                        <a16:creationId xmlns:a16="http://schemas.microsoft.com/office/drawing/2014/main" id="{AA951800-7D15-0B64-7EA8-9E756B9CB76F}"/>
                      </a:ext>
                    </a:extLst>
                  </pic:cNvPr>
                  <pic:cNvPicPr>
                    <a:picLocks noChangeAspect="1"/>
                  </pic:cNvPicPr>
                </pic:nvPicPr>
                <pic:blipFill>
                  <a:blip r:embed="rId3">
                    <a:extLst>
                      <a:ext uri="{28A0092B-C50C-407E-A947-70E740481C1C}">
                        <a14:useLocalDpi xmlns:a14="http://schemas.microsoft.com/office/drawing/2010/main" val="0"/>
                      </a:ext>
                    </a:extLst>
                  </a:blip>
                  <a:srcRect/>
                  <a:stretch/>
                </pic:blipFill>
                <pic:spPr>
                  <a:xfrm>
                    <a:off x="0" y="0"/>
                    <a:ext cx="452575" cy="452575"/>
                  </a:xfrm>
                  <a:prstGeom prst="rect">
                    <a:avLst/>
                  </a:prstGeom>
                </pic:spPr>
              </pic:pic>
            </a:graphicData>
          </a:graphic>
          <wp14:sizeRelH relativeFrom="margin">
            <wp14:pctWidth>0</wp14:pctWidth>
          </wp14:sizeRelH>
          <wp14:sizeRelV relativeFrom="margin">
            <wp14:pctHeight>0</wp14:pctHeight>
          </wp14:sizeRelV>
        </wp:anchor>
      </w:drawing>
    </w:r>
    <w:r w:rsidRPr="00293869">
      <w:rPr>
        <w:noProof/>
      </w:rPr>
      <w:drawing>
        <wp:anchor distT="0" distB="0" distL="114300" distR="114300" simplePos="0" relativeHeight="251659264" behindDoc="0" locked="0" layoutInCell="1" allowOverlap="1" wp14:anchorId="0D4BCB33" wp14:editId="7DA95245">
          <wp:simplePos x="0" y="0"/>
          <wp:positionH relativeFrom="margin">
            <wp:posOffset>-245110</wp:posOffset>
          </wp:positionH>
          <wp:positionV relativeFrom="paragraph">
            <wp:posOffset>-46990</wp:posOffset>
          </wp:positionV>
          <wp:extent cx="3743960" cy="511175"/>
          <wp:effectExtent l="0" t="0" r="8890" b="3175"/>
          <wp:wrapSquare wrapText="bothSides"/>
          <wp:docPr id="7" name="Immagine 12">
            <a:extLst xmlns:a="http://schemas.openxmlformats.org/drawingml/2006/main">
              <a:ext uri="{FF2B5EF4-FFF2-40B4-BE49-F238E27FC236}">
                <a16:creationId xmlns:a16="http://schemas.microsoft.com/office/drawing/2014/main" id="{52E9C11F-3784-3941-9590-0A61FB6295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2">
                    <a:extLst>
                      <a:ext uri="{FF2B5EF4-FFF2-40B4-BE49-F238E27FC236}">
                        <a16:creationId xmlns:a16="http://schemas.microsoft.com/office/drawing/2014/main" id="{52E9C11F-3784-3941-9590-0A61FB6295D1}"/>
                      </a:ext>
                    </a:extLst>
                  </pic:cNvPr>
                  <pic:cNvPicPr>
                    <a:picLocks noChangeAspect="1"/>
                  </pic:cNvPicPr>
                </pic:nvPicPr>
                <pic:blipFill>
                  <a:blip r:embed="rId4">
                    <a:extLst>
                      <a:ext uri="{28A0092B-C50C-407E-A947-70E740481C1C}">
                        <a14:useLocalDpi xmlns:a14="http://schemas.microsoft.com/office/drawing/2010/main" val="0"/>
                      </a:ext>
                    </a:extLst>
                  </a:blip>
                  <a:srcRect/>
                  <a:stretch/>
                </pic:blipFill>
                <pic:spPr>
                  <a:xfrm>
                    <a:off x="0" y="0"/>
                    <a:ext cx="3743960" cy="511175"/>
                  </a:xfrm>
                  <a:prstGeom prst="rect">
                    <a:avLst/>
                  </a:prstGeom>
                </pic:spPr>
              </pic:pic>
            </a:graphicData>
          </a:graphic>
          <wp14:sizeRelH relativeFrom="margin">
            <wp14:pctWidth>0</wp14:pctWidth>
          </wp14:sizeRelH>
          <wp14:sizeRelV relativeFrom="margin">
            <wp14:pctHeight>0</wp14:pctHeight>
          </wp14:sizeRelV>
        </wp:anchor>
      </w:drawing>
    </w:r>
    <w:r>
      <w:tab/>
    </w:r>
  </w:p>
  <w:p w14:paraId="6F7CF393" w14:textId="30C1A23E" w:rsidR="000C0943" w:rsidRDefault="000C0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3ED"/>
    <w:multiLevelType w:val="hybridMultilevel"/>
    <w:tmpl w:val="2472A0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627644"/>
    <w:multiLevelType w:val="multilevel"/>
    <w:tmpl w:val="B76C4CB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D8A27E9"/>
    <w:multiLevelType w:val="multilevel"/>
    <w:tmpl w:val="8598A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5E406A"/>
    <w:multiLevelType w:val="multilevel"/>
    <w:tmpl w:val="DFC2D0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3B83262"/>
    <w:multiLevelType w:val="hybridMultilevel"/>
    <w:tmpl w:val="47F28D8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92C64F2"/>
    <w:multiLevelType w:val="hybridMultilevel"/>
    <w:tmpl w:val="8B6C5A4A"/>
    <w:lvl w:ilvl="0" w:tplc="05A4E78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BF53544"/>
    <w:multiLevelType w:val="multilevel"/>
    <w:tmpl w:val="82627C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68E5C0C"/>
    <w:multiLevelType w:val="multilevel"/>
    <w:tmpl w:val="F97E1E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276E6C76"/>
    <w:multiLevelType w:val="hybridMultilevel"/>
    <w:tmpl w:val="6B7C170C"/>
    <w:lvl w:ilvl="0" w:tplc="CA2A46E0">
      <w:numFmt w:val="bullet"/>
      <w:lvlText w:val="•"/>
      <w:lvlJc w:val="left"/>
      <w:pPr>
        <w:ind w:left="1065" w:hanging="705"/>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4B0955"/>
    <w:multiLevelType w:val="multilevel"/>
    <w:tmpl w:val="729AF79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B580395"/>
    <w:multiLevelType w:val="hybridMultilevel"/>
    <w:tmpl w:val="1DCEBF14"/>
    <w:lvl w:ilvl="0" w:tplc="E5826AB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A7CC8"/>
    <w:multiLevelType w:val="multilevel"/>
    <w:tmpl w:val="C3E6D6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D4E4BB8"/>
    <w:multiLevelType w:val="multilevel"/>
    <w:tmpl w:val="F8764ED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DED26E7"/>
    <w:multiLevelType w:val="hybridMultilevel"/>
    <w:tmpl w:val="3B5EE7F6"/>
    <w:lvl w:ilvl="0" w:tplc="0409000F">
      <w:start w:val="1"/>
      <w:numFmt w:val="decimal"/>
      <w:lvlText w:val="%1."/>
      <w:lvlJc w:val="left"/>
      <w:pPr>
        <w:ind w:left="360" w:hanging="360"/>
      </w:pPr>
    </w:lvl>
    <w:lvl w:ilvl="1" w:tplc="D0C48D20">
      <w:start w:val="4"/>
      <w:numFmt w:val="bullet"/>
      <w:lvlText w:val="-"/>
      <w:lvlJc w:val="left"/>
      <w:pPr>
        <w:ind w:left="1080" w:hanging="360"/>
      </w:pPr>
      <w:rPr>
        <w:rFonts w:ascii="Calibri" w:eastAsiaTheme="minorHAnsi"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DC26DD"/>
    <w:multiLevelType w:val="hybridMultilevel"/>
    <w:tmpl w:val="411C4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192052"/>
    <w:multiLevelType w:val="multilevel"/>
    <w:tmpl w:val="F8764ED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9483DB7"/>
    <w:multiLevelType w:val="hybridMultilevel"/>
    <w:tmpl w:val="BBD6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314941"/>
    <w:multiLevelType w:val="hybridMultilevel"/>
    <w:tmpl w:val="2404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7E246F"/>
    <w:multiLevelType w:val="multilevel"/>
    <w:tmpl w:val="FB1AB5AA"/>
    <w:lvl w:ilvl="0">
      <w:start w:val="9"/>
      <w:numFmt w:val="bullet"/>
      <w:lvlText w:val="-"/>
      <w:lvlJc w:val="left"/>
      <w:pPr>
        <w:ind w:left="643" w:hanging="360"/>
      </w:pPr>
      <w:rPr>
        <w:rFonts w:ascii="Calibri" w:hAnsi="Calibri" w:cs="Calibri" w:hint="default"/>
        <w:color w:val="000000"/>
        <w:sz w:val="20"/>
      </w:rPr>
    </w:lvl>
    <w:lvl w:ilvl="1">
      <w:start w:val="1"/>
      <w:numFmt w:val="bullet"/>
      <w:lvlText w:val="o"/>
      <w:lvlJc w:val="left"/>
      <w:pPr>
        <w:ind w:left="1363" w:hanging="360"/>
      </w:pPr>
      <w:rPr>
        <w:rFonts w:ascii="Courier New" w:hAnsi="Courier New" w:cs="Courier New" w:hint="default"/>
      </w:rPr>
    </w:lvl>
    <w:lvl w:ilvl="2">
      <w:start w:val="1"/>
      <w:numFmt w:val="bullet"/>
      <w:lvlText w:val=""/>
      <w:lvlJc w:val="left"/>
      <w:pPr>
        <w:ind w:left="2083" w:hanging="360"/>
      </w:pPr>
      <w:rPr>
        <w:rFonts w:ascii="Wingdings" w:hAnsi="Wingdings" w:cs="Wingdings" w:hint="default"/>
      </w:rPr>
    </w:lvl>
    <w:lvl w:ilvl="3">
      <w:start w:val="1"/>
      <w:numFmt w:val="bullet"/>
      <w:lvlText w:val=""/>
      <w:lvlJc w:val="left"/>
      <w:pPr>
        <w:ind w:left="2803" w:hanging="360"/>
      </w:pPr>
      <w:rPr>
        <w:rFonts w:ascii="Symbol" w:hAnsi="Symbol" w:cs="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cs="Wingdings" w:hint="default"/>
      </w:rPr>
    </w:lvl>
    <w:lvl w:ilvl="6">
      <w:start w:val="1"/>
      <w:numFmt w:val="bullet"/>
      <w:lvlText w:val=""/>
      <w:lvlJc w:val="left"/>
      <w:pPr>
        <w:ind w:left="4963" w:hanging="360"/>
      </w:pPr>
      <w:rPr>
        <w:rFonts w:ascii="Symbol" w:hAnsi="Symbol" w:cs="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cs="Wingdings" w:hint="default"/>
      </w:rPr>
    </w:lvl>
  </w:abstractNum>
  <w:abstractNum w:abstractNumId="19" w15:restartNumberingAfterBreak="0">
    <w:nsid w:val="4EF37CB6"/>
    <w:multiLevelType w:val="multilevel"/>
    <w:tmpl w:val="544095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299701B"/>
    <w:multiLevelType w:val="multilevel"/>
    <w:tmpl w:val="337209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37037B4"/>
    <w:multiLevelType w:val="hybridMultilevel"/>
    <w:tmpl w:val="CA5A84DC"/>
    <w:lvl w:ilvl="0" w:tplc="041A000F">
      <w:start w:val="1"/>
      <w:numFmt w:val="decimal"/>
      <w:lvlText w:val="%1."/>
      <w:lvlJc w:val="left"/>
      <w:pPr>
        <w:ind w:left="720" w:hanging="360"/>
      </w:pPr>
      <w:rPr>
        <w:rFonts w:cs="Times New Roman" w:hint="default"/>
      </w:rPr>
    </w:lvl>
    <w:lvl w:ilvl="1" w:tplc="D0C48D20">
      <w:start w:val="4"/>
      <w:numFmt w:val="bullet"/>
      <w:lvlText w:val="-"/>
      <w:lvlJc w:val="left"/>
      <w:pPr>
        <w:ind w:left="1080" w:hanging="360"/>
      </w:pPr>
      <w:rPr>
        <w:rFonts w:ascii="Calibri" w:eastAsia="Times New Roman" w:hAnsi="Calibri"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6A2E4500"/>
    <w:multiLevelType w:val="multilevel"/>
    <w:tmpl w:val="BCB29B8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3672" w:hanging="1080"/>
      </w:pPr>
    </w:lvl>
    <w:lvl w:ilvl="7">
      <w:start w:val="1"/>
      <w:numFmt w:val="decimal"/>
      <w:lvlText w:val="%1.%2.%3.%4.%5.%6.%7.%8."/>
      <w:lvlJc w:val="left"/>
      <w:pPr>
        <w:ind w:left="4464" w:hanging="1440"/>
      </w:pPr>
    </w:lvl>
    <w:lvl w:ilvl="8">
      <w:start w:val="1"/>
      <w:numFmt w:val="decimal"/>
      <w:lvlText w:val="%1.%2.%3.%4.%5.%6.%7.%8.%9."/>
      <w:lvlJc w:val="left"/>
      <w:pPr>
        <w:ind w:left="4896" w:hanging="1440"/>
      </w:pPr>
    </w:lvl>
  </w:abstractNum>
  <w:abstractNum w:abstractNumId="23" w15:restartNumberingAfterBreak="0">
    <w:nsid w:val="79BE5191"/>
    <w:multiLevelType w:val="multilevel"/>
    <w:tmpl w:val="E1C600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B746B26"/>
    <w:multiLevelType w:val="hybridMultilevel"/>
    <w:tmpl w:val="0902D20A"/>
    <w:lvl w:ilvl="0" w:tplc="823EE2C0">
      <w:start w:val="1"/>
      <w:numFmt w:val="lowerLetter"/>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E240750"/>
    <w:multiLevelType w:val="multilevel"/>
    <w:tmpl w:val="4EEE56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642686008">
    <w:abstractNumId w:val="12"/>
  </w:num>
  <w:num w:numId="2" w16cid:durableId="60103764">
    <w:abstractNumId w:val="23"/>
  </w:num>
  <w:num w:numId="3" w16cid:durableId="257909592">
    <w:abstractNumId w:val="25"/>
  </w:num>
  <w:num w:numId="4" w16cid:durableId="1508709784">
    <w:abstractNumId w:val="9"/>
  </w:num>
  <w:num w:numId="5" w16cid:durableId="356265">
    <w:abstractNumId w:val="3"/>
  </w:num>
  <w:num w:numId="6" w16cid:durableId="1257251276">
    <w:abstractNumId w:val="19"/>
  </w:num>
  <w:num w:numId="7" w16cid:durableId="1805468381">
    <w:abstractNumId w:val="20"/>
  </w:num>
  <w:num w:numId="8" w16cid:durableId="732629950">
    <w:abstractNumId w:val="6"/>
  </w:num>
  <w:num w:numId="9" w16cid:durableId="1391146672">
    <w:abstractNumId w:val="18"/>
  </w:num>
  <w:num w:numId="10" w16cid:durableId="389692971">
    <w:abstractNumId w:val="22"/>
  </w:num>
  <w:num w:numId="11" w16cid:durableId="465590688">
    <w:abstractNumId w:val="7"/>
  </w:num>
  <w:num w:numId="12" w16cid:durableId="1563440422">
    <w:abstractNumId w:val="11"/>
  </w:num>
  <w:num w:numId="13" w16cid:durableId="150608381">
    <w:abstractNumId w:val="16"/>
  </w:num>
  <w:num w:numId="14" w16cid:durableId="1675497222">
    <w:abstractNumId w:val="8"/>
  </w:num>
  <w:num w:numId="15" w16cid:durableId="1734814921">
    <w:abstractNumId w:val="1"/>
  </w:num>
  <w:num w:numId="16" w16cid:durableId="802113712">
    <w:abstractNumId w:val="17"/>
  </w:num>
  <w:num w:numId="17" w16cid:durableId="1190337103">
    <w:abstractNumId w:val="2"/>
  </w:num>
  <w:num w:numId="18" w16cid:durableId="1251935420">
    <w:abstractNumId w:val="14"/>
  </w:num>
  <w:num w:numId="19" w16cid:durableId="379284549">
    <w:abstractNumId w:val="13"/>
  </w:num>
  <w:num w:numId="20" w16cid:durableId="1912545103">
    <w:abstractNumId w:val="10"/>
  </w:num>
  <w:num w:numId="21" w16cid:durableId="1732968606">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42703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75894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7418791">
    <w:abstractNumId w:val="24"/>
  </w:num>
  <w:num w:numId="25" w16cid:durableId="73086328">
    <w:abstractNumId w:val="0"/>
  </w:num>
  <w:num w:numId="26" w16cid:durableId="2129740108">
    <w:abstractNumId w:val="21"/>
  </w:num>
  <w:num w:numId="27" w16cid:durableId="131095978">
    <w:abstractNumId w:val="5"/>
  </w:num>
  <w:num w:numId="28" w16cid:durableId="425734650">
    <w:abstractNumId w:val="15"/>
  </w:num>
  <w:num w:numId="29" w16cid:durableId="8644864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43"/>
    <w:rsid w:val="0000123F"/>
    <w:rsid w:val="000040F3"/>
    <w:rsid w:val="000103A9"/>
    <w:rsid w:val="00027183"/>
    <w:rsid w:val="00060241"/>
    <w:rsid w:val="00061DC6"/>
    <w:rsid w:val="00065532"/>
    <w:rsid w:val="00067673"/>
    <w:rsid w:val="000762F5"/>
    <w:rsid w:val="00077376"/>
    <w:rsid w:val="00083F1C"/>
    <w:rsid w:val="00084985"/>
    <w:rsid w:val="0008571C"/>
    <w:rsid w:val="00085CCC"/>
    <w:rsid w:val="00086052"/>
    <w:rsid w:val="0008773C"/>
    <w:rsid w:val="000953B9"/>
    <w:rsid w:val="000A1776"/>
    <w:rsid w:val="000C0943"/>
    <w:rsid w:val="000C7933"/>
    <w:rsid w:val="000D6837"/>
    <w:rsid w:val="000E55CC"/>
    <w:rsid w:val="000F21B6"/>
    <w:rsid w:val="000F300E"/>
    <w:rsid w:val="00101F15"/>
    <w:rsid w:val="0010371C"/>
    <w:rsid w:val="00124DAF"/>
    <w:rsid w:val="00127EEB"/>
    <w:rsid w:val="0013546C"/>
    <w:rsid w:val="00155CFB"/>
    <w:rsid w:val="00157A4E"/>
    <w:rsid w:val="00194FD9"/>
    <w:rsid w:val="001A0131"/>
    <w:rsid w:val="001A2674"/>
    <w:rsid w:val="001E0AC2"/>
    <w:rsid w:val="001E4271"/>
    <w:rsid w:val="001F3691"/>
    <w:rsid w:val="001F7290"/>
    <w:rsid w:val="002009C3"/>
    <w:rsid w:val="00203EEB"/>
    <w:rsid w:val="002054F3"/>
    <w:rsid w:val="00213858"/>
    <w:rsid w:val="0022564E"/>
    <w:rsid w:val="00231D2C"/>
    <w:rsid w:val="00243965"/>
    <w:rsid w:val="00247752"/>
    <w:rsid w:val="00254D2B"/>
    <w:rsid w:val="00255EC7"/>
    <w:rsid w:val="00260E01"/>
    <w:rsid w:val="002805E3"/>
    <w:rsid w:val="00283094"/>
    <w:rsid w:val="002C3212"/>
    <w:rsid w:val="002D2FAF"/>
    <w:rsid w:val="002D4661"/>
    <w:rsid w:val="0030054C"/>
    <w:rsid w:val="00303ED6"/>
    <w:rsid w:val="0031034A"/>
    <w:rsid w:val="00311854"/>
    <w:rsid w:val="00311E93"/>
    <w:rsid w:val="00313FAD"/>
    <w:rsid w:val="00337548"/>
    <w:rsid w:val="00365436"/>
    <w:rsid w:val="003661A5"/>
    <w:rsid w:val="0037130C"/>
    <w:rsid w:val="00376919"/>
    <w:rsid w:val="00383831"/>
    <w:rsid w:val="00396E8B"/>
    <w:rsid w:val="003B0D48"/>
    <w:rsid w:val="003C4764"/>
    <w:rsid w:val="003D59BF"/>
    <w:rsid w:val="003E15F4"/>
    <w:rsid w:val="003E3686"/>
    <w:rsid w:val="003E3D52"/>
    <w:rsid w:val="003F0C6B"/>
    <w:rsid w:val="003F78F4"/>
    <w:rsid w:val="004078E9"/>
    <w:rsid w:val="00416B28"/>
    <w:rsid w:val="004320B7"/>
    <w:rsid w:val="00445C9C"/>
    <w:rsid w:val="00451A24"/>
    <w:rsid w:val="00455C41"/>
    <w:rsid w:val="00461980"/>
    <w:rsid w:val="004830E6"/>
    <w:rsid w:val="004907A3"/>
    <w:rsid w:val="0049211D"/>
    <w:rsid w:val="004934BB"/>
    <w:rsid w:val="00495183"/>
    <w:rsid w:val="00497FB7"/>
    <w:rsid w:val="004A66A7"/>
    <w:rsid w:val="004D502D"/>
    <w:rsid w:val="004D7620"/>
    <w:rsid w:val="004E055A"/>
    <w:rsid w:val="004F47FD"/>
    <w:rsid w:val="004F5179"/>
    <w:rsid w:val="0051006C"/>
    <w:rsid w:val="00512E1D"/>
    <w:rsid w:val="00545F7D"/>
    <w:rsid w:val="00556CF1"/>
    <w:rsid w:val="00576918"/>
    <w:rsid w:val="005908D5"/>
    <w:rsid w:val="00592523"/>
    <w:rsid w:val="005B5DA6"/>
    <w:rsid w:val="005C0EEF"/>
    <w:rsid w:val="005C254B"/>
    <w:rsid w:val="005C6F43"/>
    <w:rsid w:val="005E09D7"/>
    <w:rsid w:val="005E436D"/>
    <w:rsid w:val="005E78EE"/>
    <w:rsid w:val="00603A75"/>
    <w:rsid w:val="006235BF"/>
    <w:rsid w:val="00634BEF"/>
    <w:rsid w:val="00657830"/>
    <w:rsid w:val="00657C8E"/>
    <w:rsid w:val="00666198"/>
    <w:rsid w:val="00687A67"/>
    <w:rsid w:val="006935C0"/>
    <w:rsid w:val="006A0E1A"/>
    <w:rsid w:val="006A22B8"/>
    <w:rsid w:val="006B4ADA"/>
    <w:rsid w:val="006C66A6"/>
    <w:rsid w:val="006E01A2"/>
    <w:rsid w:val="006F5823"/>
    <w:rsid w:val="007022E2"/>
    <w:rsid w:val="007050A9"/>
    <w:rsid w:val="0071354F"/>
    <w:rsid w:val="007138CF"/>
    <w:rsid w:val="00714EC4"/>
    <w:rsid w:val="00722D15"/>
    <w:rsid w:val="007326A1"/>
    <w:rsid w:val="00741EE2"/>
    <w:rsid w:val="00743E10"/>
    <w:rsid w:val="007463A0"/>
    <w:rsid w:val="007467AB"/>
    <w:rsid w:val="00761117"/>
    <w:rsid w:val="0076242C"/>
    <w:rsid w:val="00764FB4"/>
    <w:rsid w:val="00771AF8"/>
    <w:rsid w:val="00772B69"/>
    <w:rsid w:val="00774933"/>
    <w:rsid w:val="007776AF"/>
    <w:rsid w:val="007A6418"/>
    <w:rsid w:val="007D2F99"/>
    <w:rsid w:val="007E5739"/>
    <w:rsid w:val="007F083A"/>
    <w:rsid w:val="007F0D68"/>
    <w:rsid w:val="007F7D8B"/>
    <w:rsid w:val="00805956"/>
    <w:rsid w:val="00805CA1"/>
    <w:rsid w:val="008252AC"/>
    <w:rsid w:val="00830D52"/>
    <w:rsid w:val="00832AC3"/>
    <w:rsid w:val="00851E0B"/>
    <w:rsid w:val="00856894"/>
    <w:rsid w:val="00861C5F"/>
    <w:rsid w:val="00871A06"/>
    <w:rsid w:val="00877C92"/>
    <w:rsid w:val="0088349A"/>
    <w:rsid w:val="00883D79"/>
    <w:rsid w:val="0089520D"/>
    <w:rsid w:val="008D52FB"/>
    <w:rsid w:val="008D7F3F"/>
    <w:rsid w:val="008E06B9"/>
    <w:rsid w:val="008E447A"/>
    <w:rsid w:val="008E758F"/>
    <w:rsid w:val="00905B7C"/>
    <w:rsid w:val="009062A8"/>
    <w:rsid w:val="00914611"/>
    <w:rsid w:val="00914CBD"/>
    <w:rsid w:val="00915C17"/>
    <w:rsid w:val="00926EF3"/>
    <w:rsid w:val="00936E1D"/>
    <w:rsid w:val="00946180"/>
    <w:rsid w:val="009535AF"/>
    <w:rsid w:val="00976D55"/>
    <w:rsid w:val="009818FC"/>
    <w:rsid w:val="00984FE4"/>
    <w:rsid w:val="00993084"/>
    <w:rsid w:val="009A721C"/>
    <w:rsid w:val="009B52C5"/>
    <w:rsid w:val="009C71CB"/>
    <w:rsid w:val="009D149C"/>
    <w:rsid w:val="009F02EF"/>
    <w:rsid w:val="009F57B4"/>
    <w:rsid w:val="00A022E2"/>
    <w:rsid w:val="00A02A11"/>
    <w:rsid w:val="00A219BB"/>
    <w:rsid w:val="00A2637D"/>
    <w:rsid w:val="00A263F9"/>
    <w:rsid w:val="00A5427E"/>
    <w:rsid w:val="00A64409"/>
    <w:rsid w:val="00A73D09"/>
    <w:rsid w:val="00A917E3"/>
    <w:rsid w:val="00A93EDB"/>
    <w:rsid w:val="00A95001"/>
    <w:rsid w:val="00AA5E7D"/>
    <w:rsid w:val="00AB0801"/>
    <w:rsid w:val="00AB2A2A"/>
    <w:rsid w:val="00AB445B"/>
    <w:rsid w:val="00AB69C9"/>
    <w:rsid w:val="00AD1DC2"/>
    <w:rsid w:val="00AD1EBB"/>
    <w:rsid w:val="00AF26C0"/>
    <w:rsid w:val="00B014D0"/>
    <w:rsid w:val="00B0173F"/>
    <w:rsid w:val="00B03A60"/>
    <w:rsid w:val="00B122AC"/>
    <w:rsid w:val="00B12D84"/>
    <w:rsid w:val="00B2582E"/>
    <w:rsid w:val="00B33023"/>
    <w:rsid w:val="00B52407"/>
    <w:rsid w:val="00B52E5B"/>
    <w:rsid w:val="00B54E14"/>
    <w:rsid w:val="00B651A9"/>
    <w:rsid w:val="00B658F0"/>
    <w:rsid w:val="00B70909"/>
    <w:rsid w:val="00B732F5"/>
    <w:rsid w:val="00B857DE"/>
    <w:rsid w:val="00B92D61"/>
    <w:rsid w:val="00BB6D3D"/>
    <w:rsid w:val="00BC51CE"/>
    <w:rsid w:val="00BD5212"/>
    <w:rsid w:val="00BD6F5C"/>
    <w:rsid w:val="00BD714B"/>
    <w:rsid w:val="00BD7963"/>
    <w:rsid w:val="00BF104A"/>
    <w:rsid w:val="00BF221B"/>
    <w:rsid w:val="00BF2AC9"/>
    <w:rsid w:val="00BF3788"/>
    <w:rsid w:val="00BF7748"/>
    <w:rsid w:val="00C05EEF"/>
    <w:rsid w:val="00C345A2"/>
    <w:rsid w:val="00C4270F"/>
    <w:rsid w:val="00C510EF"/>
    <w:rsid w:val="00C61DC6"/>
    <w:rsid w:val="00C61F00"/>
    <w:rsid w:val="00C719BB"/>
    <w:rsid w:val="00C838F9"/>
    <w:rsid w:val="00C94F27"/>
    <w:rsid w:val="00CA1F20"/>
    <w:rsid w:val="00CA4232"/>
    <w:rsid w:val="00CC6852"/>
    <w:rsid w:val="00CD1B4F"/>
    <w:rsid w:val="00CE27D9"/>
    <w:rsid w:val="00D31358"/>
    <w:rsid w:val="00D3306B"/>
    <w:rsid w:val="00D60E4A"/>
    <w:rsid w:val="00D6373A"/>
    <w:rsid w:val="00D6722E"/>
    <w:rsid w:val="00DA2930"/>
    <w:rsid w:val="00DB0C7E"/>
    <w:rsid w:val="00DC7D88"/>
    <w:rsid w:val="00E04739"/>
    <w:rsid w:val="00E14398"/>
    <w:rsid w:val="00E15EE0"/>
    <w:rsid w:val="00E15F8B"/>
    <w:rsid w:val="00E15FDE"/>
    <w:rsid w:val="00E26443"/>
    <w:rsid w:val="00E464EE"/>
    <w:rsid w:val="00E46B7C"/>
    <w:rsid w:val="00E5020D"/>
    <w:rsid w:val="00E65650"/>
    <w:rsid w:val="00E66E8F"/>
    <w:rsid w:val="00E758B3"/>
    <w:rsid w:val="00E76424"/>
    <w:rsid w:val="00E8449C"/>
    <w:rsid w:val="00EB03BE"/>
    <w:rsid w:val="00EB06BB"/>
    <w:rsid w:val="00EB3089"/>
    <w:rsid w:val="00EB4AF0"/>
    <w:rsid w:val="00EC6953"/>
    <w:rsid w:val="00ED6464"/>
    <w:rsid w:val="00EF2CB6"/>
    <w:rsid w:val="00EF5AAF"/>
    <w:rsid w:val="00F03A83"/>
    <w:rsid w:val="00F159D5"/>
    <w:rsid w:val="00F16A67"/>
    <w:rsid w:val="00F24DA0"/>
    <w:rsid w:val="00F30250"/>
    <w:rsid w:val="00F31851"/>
    <w:rsid w:val="00F40C7F"/>
    <w:rsid w:val="00F425EE"/>
    <w:rsid w:val="00F522CC"/>
    <w:rsid w:val="00F81D6E"/>
    <w:rsid w:val="00F844F4"/>
    <w:rsid w:val="00F84C0D"/>
    <w:rsid w:val="00FA44CE"/>
    <w:rsid w:val="00FB18E8"/>
    <w:rsid w:val="00FC393D"/>
    <w:rsid w:val="00FD05D8"/>
    <w:rsid w:val="00FD55C7"/>
    <w:rsid w:val="00FD5EA7"/>
    <w:rsid w:val="00FE11FF"/>
    <w:rsid w:val="00FE1AF4"/>
    <w:rsid w:val="00FE6901"/>
    <w:rsid w:val="00FE7051"/>
    <w:rsid w:val="00FF030D"/>
    <w:rsid w:val="00FF6A9B"/>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C397"/>
  <w15:docId w15:val="{256A7040-860F-4C10-8F0D-A010FD14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E1A"/>
    <w:rPr>
      <w:rFonts w:ascii="Times New Roman" w:eastAsia="Times New Roman" w:hAnsi="Times New Roman" w:cs="Times New Roman"/>
      <w:lang w:val="fr-FR"/>
    </w:rPr>
  </w:style>
  <w:style w:type="paragraph" w:styleId="Heading1">
    <w:name w:val="heading 1"/>
    <w:basedOn w:val="Normal"/>
    <w:link w:val="Heading1Char"/>
    <w:uiPriority w:val="9"/>
    <w:qFormat/>
    <w:rsid w:val="002B2610"/>
    <w:pPr>
      <w:spacing w:beforeAutospacing="1" w:afterAutospacing="1"/>
      <w:outlineLvl w:val="0"/>
    </w:pPr>
    <w:rPr>
      <w:b/>
      <w:bCs/>
      <w:kern w:val="2"/>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B9082F"/>
    <w:rPr>
      <w:rFonts w:ascii="Lucida Grande" w:eastAsia="Times New Roman" w:hAnsi="Lucida Grande" w:cs="Lucida Grande"/>
      <w:sz w:val="18"/>
      <w:szCs w:val="18"/>
      <w:lang w:val="fr-FR"/>
    </w:rPr>
  </w:style>
  <w:style w:type="character" w:styleId="CommentReference">
    <w:name w:val="annotation reference"/>
    <w:basedOn w:val="DefaultParagraphFont"/>
    <w:semiHidden/>
    <w:qFormat/>
    <w:rsid w:val="0085172D"/>
    <w:rPr>
      <w:sz w:val="16"/>
      <w:szCs w:val="16"/>
    </w:rPr>
  </w:style>
  <w:style w:type="character" w:customStyle="1" w:styleId="HTMLPreformattedChar">
    <w:name w:val="HTML Preformatted Char"/>
    <w:basedOn w:val="DefaultParagraphFont"/>
    <w:link w:val="HTMLPreformatted"/>
    <w:uiPriority w:val="99"/>
    <w:qFormat/>
    <w:rsid w:val="0085172D"/>
    <w:rPr>
      <w:rFonts w:ascii="Courier New" w:eastAsia="Times New Roman" w:hAnsi="Courier New" w:cs="Courier New"/>
      <w:sz w:val="20"/>
      <w:szCs w:val="20"/>
      <w:lang w:val="fr-FR"/>
    </w:rPr>
  </w:style>
  <w:style w:type="character" w:customStyle="1" w:styleId="Internetskapoveznica">
    <w:name w:val="Internetska poveznica"/>
    <w:basedOn w:val="DefaultParagraphFont"/>
    <w:uiPriority w:val="99"/>
    <w:unhideWhenUsed/>
    <w:rsid w:val="00E82320"/>
    <w:rPr>
      <w:color w:val="0000FF" w:themeColor="hyperlink"/>
      <w:u w:val="single"/>
    </w:rPr>
  </w:style>
  <w:style w:type="character" w:customStyle="1" w:styleId="Heading1Char">
    <w:name w:val="Heading 1 Char"/>
    <w:basedOn w:val="DefaultParagraphFont"/>
    <w:link w:val="Heading1"/>
    <w:uiPriority w:val="9"/>
    <w:qFormat/>
    <w:rsid w:val="002B2610"/>
    <w:rPr>
      <w:rFonts w:ascii="Times New Roman" w:eastAsia="Times New Roman" w:hAnsi="Times New Roman" w:cs="Times New Roman"/>
      <w:b/>
      <w:bCs/>
      <w:kern w:val="2"/>
      <w:sz w:val="48"/>
      <w:szCs w:val="48"/>
      <w:lang w:val="fr-FR"/>
    </w:rPr>
  </w:style>
  <w:style w:type="character" w:customStyle="1" w:styleId="FootnoteTextChar">
    <w:name w:val="Footnote Text Char"/>
    <w:basedOn w:val="DefaultParagraphFont"/>
    <w:link w:val="FootnoteText"/>
    <w:uiPriority w:val="99"/>
    <w:qFormat/>
    <w:rsid w:val="00A85AC8"/>
    <w:rPr>
      <w:rFonts w:ascii="Times New Roman" w:eastAsia="Times New Roman" w:hAnsi="Times New Roman" w:cs="Times New Roman"/>
      <w:lang w:val="fr-FR"/>
    </w:rPr>
  </w:style>
  <w:style w:type="character" w:customStyle="1" w:styleId="Sidrofusnote">
    <w:name w:val="Sidro fusnote"/>
    <w:rPr>
      <w:vertAlign w:val="superscript"/>
    </w:rPr>
  </w:style>
  <w:style w:type="character" w:customStyle="1" w:styleId="FootnoteCharacters">
    <w:name w:val="Footnote Characters"/>
    <w:basedOn w:val="DefaultParagraphFont"/>
    <w:uiPriority w:val="99"/>
    <w:unhideWhenUsed/>
    <w:qFormat/>
    <w:rsid w:val="00A85AC8"/>
    <w:rPr>
      <w:vertAlign w:val="superscript"/>
    </w:rPr>
  </w:style>
  <w:style w:type="character" w:customStyle="1" w:styleId="Heading4Char">
    <w:name w:val="Heading 4 Char"/>
    <w:basedOn w:val="DefaultParagraphFont"/>
    <w:link w:val="Heading4"/>
    <w:uiPriority w:val="9"/>
    <w:semiHidden/>
    <w:qFormat/>
    <w:rsid w:val="00627BA9"/>
    <w:rPr>
      <w:rFonts w:asciiTheme="majorHAnsi" w:eastAsiaTheme="majorEastAsia" w:hAnsiTheme="majorHAnsi" w:cstheme="majorBidi"/>
      <w:i/>
      <w:iCs/>
      <w:color w:val="365F91" w:themeColor="accent1" w:themeShade="BF"/>
      <w:lang w:val="fr-FR"/>
    </w:rPr>
  </w:style>
  <w:style w:type="character" w:customStyle="1" w:styleId="Heading2Char">
    <w:name w:val="Heading 2 Char"/>
    <w:basedOn w:val="DefaultParagraphFont"/>
    <w:link w:val="Heading2"/>
    <w:uiPriority w:val="9"/>
    <w:semiHidden/>
    <w:qFormat/>
    <w:rsid w:val="00627BA9"/>
    <w:rPr>
      <w:rFonts w:asciiTheme="majorHAnsi" w:eastAsiaTheme="majorEastAsia" w:hAnsiTheme="majorHAnsi" w:cstheme="majorBidi"/>
      <w:color w:val="365F91" w:themeColor="accent1" w:themeShade="BF"/>
      <w:sz w:val="26"/>
      <w:szCs w:val="26"/>
      <w:lang w:val="fr-FR"/>
    </w:rPr>
  </w:style>
  <w:style w:type="character" w:customStyle="1" w:styleId="CommentTextChar">
    <w:name w:val="Comment Text Char"/>
    <w:basedOn w:val="DefaultParagraphFont"/>
    <w:link w:val="CommentText"/>
    <w:uiPriority w:val="99"/>
    <w:semiHidden/>
    <w:qFormat/>
    <w:rsid w:val="004407A6"/>
    <w:rPr>
      <w:rFonts w:ascii="Times New Roman" w:eastAsia="Times New Roman" w:hAnsi="Times New Roman" w:cs="Times New Roman"/>
      <w:sz w:val="20"/>
      <w:szCs w:val="20"/>
      <w:lang w:val="fr-FR"/>
    </w:rPr>
  </w:style>
  <w:style w:type="character" w:customStyle="1" w:styleId="CommentSubjectChar">
    <w:name w:val="Comment Subject Char"/>
    <w:basedOn w:val="CommentTextChar"/>
    <w:link w:val="CommentSubject"/>
    <w:uiPriority w:val="99"/>
    <w:semiHidden/>
    <w:qFormat/>
    <w:rsid w:val="004407A6"/>
    <w:rPr>
      <w:rFonts w:ascii="Times New Roman" w:eastAsia="Times New Roman" w:hAnsi="Times New Roman" w:cs="Times New Roman"/>
      <w:b/>
      <w:bCs/>
      <w:sz w:val="20"/>
      <w:szCs w:val="20"/>
      <w:lang w:val="fr-FR"/>
    </w:rPr>
  </w:style>
  <w:style w:type="character" w:customStyle="1" w:styleId="HeaderChar">
    <w:name w:val="Header Char"/>
    <w:basedOn w:val="DefaultParagraphFont"/>
    <w:link w:val="Header"/>
    <w:uiPriority w:val="99"/>
    <w:qFormat/>
    <w:rsid w:val="002D562D"/>
    <w:rPr>
      <w:rFonts w:ascii="Times New Roman" w:eastAsia="Malgun Gothic" w:hAnsi="Times New Roman" w:cs="Times New Roman"/>
      <w:sz w:val="20"/>
      <w:szCs w:val="20"/>
      <w:lang w:eastAsia="en-GB"/>
    </w:rPr>
  </w:style>
  <w:style w:type="character" w:customStyle="1" w:styleId="FooterChar">
    <w:name w:val="Footer Char"/>
    <w:basedOn w:val="DefaultParagraphFont"/>
    <w:link w:val="Footer"/>
    <w:uiPriority w:val="99"/>
    <w:qFormat/>
    <w:rsid w:val="002D562D"/>
    <w:rPr>
      <w:rFonts w:ascii="Times New Roman" w:eastAsia="Malgun Gothic" w:hAnsi="Times New Roman" w:cs="Times New Roman"/>
      <w:sz w:val="20"/>
      <w:szCs w:val="20"/>
      <w:lang w:eastAsia="en-GB"/>
    </w:rPr>
  </w:style>
  <w:style w:type="character" w:customStyle="1" w:styleId="ListParagraphChar">
    <w:name w:val="List Paragraph Char"/>
    <w:link w:val="ListParagraph"/>
    <w:qFormat/>
    <w:rsid w:val="002D562D"/>
    <w:rPr>
      <w:rFonts w:ascii="Times New Roman" w:eastAsia="Times New Roman" w:hAnsi="Times New Roman" w:cs="Times New Roman"/>
      <w:lang w:val="fr-FR"/>
    </w:rPr>
  </w:style>
  <w:style w:type="character" w:customStyle="1" w:styleId="UnresolvedMention1">
    <w:name w:val="Unresolved Mention1"/>
    <w:basedOn w:val="DefaultParagraphFont"/>
    <w:uiPriority w:val="99"/>
    <w:semiHidden/>
    <w:unhideWhenUsed/>
    <w:qFormat/>
    <w:rsid w:val="0054215F"/>
    <w:rPr>
      <w:color w:val="605E5C"/>
      <w:shd w:val="clear" w:color="auto" w:fill="E1DFDD"/>
    </w:rPr>
  </w:style>
  <w:style w:type="character" w:customStyle="1" w:styleId="y2iqfc">
    <w:name w:val="y2iqfc"/>
    <w:basedOn w:val="DefaultParagraphFont"/>
    <w:qFormat/>
    <w:rsid w:val="00632D98"/>
  </w:style>
  <w:style w:type="character" w:styleId="UnresolvedMention">
    <w:name w:val="Unresolved Mention"/>
    <w:basedOn w:val="DefaultParagraphFont"/>
    <w:uiPriority w:val="99"/>
    <w:semiHidden/>
    <w:unhideWhenUsed/>
    <w:qFormat/>
    <w:rsid w:val="00FB3196"/>
    <w:rPr>
      <w:color w:val="605E5C"/>
      <w:shd w:val="clear" w:color="auto" w:fill="E1DFDD"/>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Times New Roman"/>
      <w:b w:val="0"/>
      <w:i w:val="0"/>
      <w:sz w:val="24"/>
      <w:szCs w:val="24"/>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alibri"/>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Times New Roman"/>
    </w:rPr>
  </w:style>
  <w:style w:type="character" w:customStyle="1" w:styleId="ListLabel29">
    <w:name w:val="ListLabel 29"/>
    <w:qFormat/>
    <w:rPr>
      <w:rFonts w:eastAsia="Malgun Gothic" w:cs="Calibri"/>
      <w:color w:val="000000"/>
      <w:sz w:val="2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color w:val="auto"/>
      <w:sz w:val="24"/>
    </w:rPr>
  </w:style>
  <w:style w:type="character" w:customStyle="1" w:styleId="ListLabel34">
    <w:name w:val="ListLabel 34"/>
    <w:qFormat/>
    <w:rPr>
      <w:rFonts w:cs="Times New Roman"/>
      <w:b/>
      <w:color w:val="auto"/>
      <w:sz w:val="24"/>
    </w:rPr>
  </w:style>
  <w:style w:type="character" w:customStyle="1" w:styleId="ListLabel35">
    <w:name w:val="ListLabel 35"/>
    <w:qFormat/>
    <w:rPr>
      <w:rFonts w:cs="Times New Roman"/>
      <w:color w:val="auto"/>
      <w:sz w:val="24"/>
    </w:rPr>
  </w:style>
  <w:style w:type="character" w:customStyle="1" w:styleId="ListLabel36">
    <w:name w:val="ListLabel 36"/>
    <w:qFormat/>
    <w:rPr>
      <w:rFonts w:cs="Times New Roman"/>
      <w:color w:val="auto"/>
      <w:sz w:val="24"/>
    </w:rPr>
  </w:style>
  <w:style w:type="character" w:customStyle="1" w:styleId="ListLabel37">
    <w:name w:val="ListLabel 37"/>
    <w:qFormat/>
    <w:rPr>
      <w:rFonts w:cs="Times New Roman"/>
      <w:color w:val="auto"/>
      <w:sz w:val="24"/>
    </w:rPr>
  </w:style>
  <w:style w:type="character" w:customStyle="1" w:styleId="ListLabel38">
    <w:name w:val="ListLabel 38"/>
    <w:qFormat/>
    <w:rPr>
      <w:rFonts w:cs="Times New Roman"/>
      <w:color w:val="auto"/>
      <w:sz w:val="24"/>
    </w:rPr>
  </w:style>
  <w:style w:type="character" w:customStyle="1" w:styleId="ListLabel39">
    <w:name w:val="ListLabel 39"/>
    <w:qFormat/>
    <w:rPr>
      <w:rFonts w:cs="Times New Roman"/>
      <w:color w:val="auto"/>
      <w:sz w:val="24"/>
    </w:rPr>
  </w:style>
  <w:style w:type="character" w:customStyle="1" w:styleId="ListLabel40">
    <w:name w:val="ListLabel 40"/>
    <w:qFormat/>
    <w:rPr>
      <w:rFonts w:cs="Times New Roman"/>
      <w:color w:val="auto"/>
      <w:sz w:val="24"/>
    </w:rPr>
  </w:style>
  <w:style w:type="character" w:customStyle="1" w:styleId="ListLabel41">
    <w:name w:val="ListLabel 41"/>
    <w:qFormat/>
    <w:rPr>
      <w:rFonts w:cs="Times New Roman"/>
      <w:color w:val="auto"/>
      <w:sz w:val="24"/>
    </w:rPr>
  </w:style>
  <w:style w:type="character" w:customStyle="1" w:styleId="ListLabel42">
    <w:name w:val="ListLabel 42"/>
    <w:qFormat/>
    <w:rPr>
      <w:rFonts w:cs="Times New Roman"/>
      <w:sz w:val="24"/>
    </w:rPr>
  </w:style>
  <w:style w:type="character" w:customStyle="1" w:styleId="ListLabel43">
    <w:name w:val="ListLabel 43"/>
    <w:qFormat/>
    <w:rPr>
      <w:rFonts w:cs="Times New Roman"/>
      <w:b/>
      <w:bCs/>
      <w:sz w:val="24"/>
    </w:rPr>
  </w:style>
  <w:style w:type="character" w:customStyle="1" w:styleId="ListLabel44">
    <w:name w:val="ListLabel 44"/>
    <w:qFormat/>
    <w:rPr>
      <w:rFonts w:cs="Times New Roman"/>
      <w:sz w:val="24"/>
    </w:rPr>
  </w:style>
  <w:style w:type="character" w:customStyle="1" w:styleId="ListLabel45">
    <w:name w:val="ListLabel 45"/>
    <w:qFormat/>
    <w:rPr>
      <w:rFonts w:cs="Times New Roman"/>
      <w:sz w:val="24"/>
    </w:rPr>
  </w:style>
  <w:style w:type="character" w:customStyle="1" w:styleId="ListLabel46">
    <w:name w:val="ListLabel 46"/>
    <w:qFormat/>
    <w:rPr>
      <w:rFonts w:cs="Times New Roman"/>
      <w:sz w:val="24"/>
    </w:rPr>
  </w:style>
  <w:style w:type="character" w:customStyle="1" w:styleId="ListLabel47">
    <w:name w:val="ListLabel 47"/>
    <w:qFormat/>
    <w:rPr>
      <w:rFonts w:cs="Times New Roman"/>
      <w:sz w:val="24"/>
    </w:rPr>
  </w:style>
  <w:style w:type="character" w:customStyle="1" w:styleId="ListLabel48">
    <w:name w:val="ListLabel 48"/>
    <w:qFormat/>
    <w:rPr>
      <w:rFonts w:cs="Times New Roman"/>
      <w:sz w:val="24"/>
    </w:rPr>
  </w:style>
  <w:style w:type="character" w:customStyle="1" w:styleId="ListLabel49">
    <w:name w:val="ListLabel 49"/>
    <w:qFormat/>
    <w:rPr>
      <w:rFonts w:cs="Times New Roman"/>
      <w:sz w:val="24"/>
    </w:rPr>
  </w:style>
  <w:style w:type="character" w:customStyle="1" w:styleId="ListLabel50">
    <w:name w:val="ListLabel 50"/>
    <w:qFormat/>
    <w:rPr>
      <w:rFonts w:cs="Times New Roman"/>
      <w:sz w:val="24"/>
    </w:rPr>
  </w:style>
  <w:style w:type="character" w:customStyle="1" w:styleId="ListLabel51">
    <w:name w:val="ListLabel 51"/>
    <w:qFormat/>
    <w:rPr>
      <w:rFonts w:cs="Times New Roman"/>
      <w:color w:val="auto"/>
      <w:sz w:val="24"/>
    </w:rPr>
  </w:style>
  <w:style w:type="character" w:customStyle="1" w:styleId="ListLabel52">
    <w:name w:val="ListLabel 52"/>
    <w:qFormat/>
    <w:rPr>
      <w:rFonts w:cs="Times New Roman"/>
      <w:b/>
      <w:color w:val="auto"/>
      <w:sz w:val="24"/>
    </w:rPr>
  </w:style>
  <w:style w:type="character" w:customStyle="1" w:styleId="ListLabel53">
    <w:name w:val="ListLabel 53"/>
    <w:qFormat/>
    <w:rPr>
      <w:rFonts w:cs="Times New Roman"/>
      <w:color w:val="auto"/>
      <w:sz w:val="24"/>
    </w:rPr>
  </w:style>
  <w:style w:type="character" w:customStyle="1" w:styleId="ListLabel54">
    <w:name w:val="ListLabel 54"/>
    <w:qFormat/>
    <w:rPr>
      <w:rFonts w:cs="Times New Roman"/>
      <w:color w:val="auto"/>
      <w:sz w:val="24"/>
    </w:rPr>
  </w:style>
  <w:style w:type="character" w:customStyle="1" w:styleId="ListLabel55">
    <w:name w:val="ListLabel 55"/>
    <w:qFormat/>
    <w:rPr>
      <w:rFonts w:cs="Times New Roman"/>
      <w:color w:val="auto"/>
      <w:sz w:val="24"/>
    </w:rPr>
  </w:style>
  <w:style w:type="character" w:customStyle="1" w:styleId="ListLabel56">
    <w:name w:val="ListLabel 56"/>
    <w:qFormat/>
    <w:rPr>
      <w:rFonts w:cs="Times New Roman"/>
      <w:color w:val="auto"/>
      <w:sz w:val="24"/>
    </w:rPr>
  </w:style>
  <w:style w:type="character" w:customStyle="1" w:styleId="ListLabel57">
    <w:name w:val="ListLabel 57"/>
    <w:qFormat/>
    <w:rPr>
      <w:rFonts w:cs="Times New Roman"/>
      <w:color w:val="auto"/>
      <w:sz w:val="24"/>
    </w:rPr>
  </w:style>
  <w:style w:type="character" w:customStyle="1" w:styleId="ListLabel58">
    <w:name w:val="ListLabel 58"/>
    <w:qFormat/>
    <w:rPr>
      <w:rFonts w:cs="Times New Roman"/>
      <w:color w:val="auto"/>
      <w:sz w:val="24"/>
    </w:rPr>
  </w:style>
  <w:style w:type="character" w:customStyle="1" w:styleId="ListLabel59">
    <w:name w:val="ListLabel 59"/>
    <w:qFormat/>
    <w:rPr>
      <w:rFonts w:cs="Times New Roman"/>
      <w:color w:val="auto"/>
      <w:sz w:val="24"/>
    </w:rPr>
  </w:style>
  <w:style w:type="character" w:customStyle="1" w:styleId="ListLabel60">
    <w:name w:val="ListLabel 60"/>
    <w:qFormat/>
    <w:rPr>
      <w:rFonts w:cs="Times New Roman"/>
      <w:b/>
      <w:color w:val="000000"/>
    </w:rPr>
  </w:style>
  <w:style w:type="character" w:customStyle="1" w:styleId="ListLabel61">
    <w:name w:val="ListLabel 61"/>
    <w:qFormat/>
    <w:rPr>
      <w:rFonts w:cs="Times New Roman"/>
      <w:b/>
      <w:color w:val="000000"/>
    </w:rPr>
  </w:style>
  <w:style w:type="character" w:customStyle="1" w:styleId="ListLabel62">
    <w:name w:val="ListLabel 62"/>
    <w:qFormat/>
    <w:rPr>
      <w:rFonts w:cs="Times New Roman"/>
      <w:b/>
      <w:color w:val="000000"/>
    </w:rPr>
  </w:style>
  <w:style w:type="character" w:customStyle="1" w:styleId="ListLabel63">
    <w:name w:val="ListLabel 63"/>
    <w:qFormat/>
    <w:rPr>
      <w:rFonts w:cs="Times New Roman"/>
      <w:b/>
      <w:color w:val="000000"/>
    </w:rPr>
  </w:style>
  <w:style w:type="character" w:customStyle="1" w:styleId="ListLabel64">
    <w:name w:val="ListLabel 64"/>
    <w:qFormat/>
    <w:rPr>
      <w:rFonts w:cs="Times New Roman"/>
      <w:b/>
      <w:color w:val="000000"/>
    </w:rPr>
  </w:style>
  <w:style w:type="character" w:customStyle="1" w:styleId="ListLabel65">
    <w:name w:val="ListLabel 65"/>
    <w:qFormat/>
    <w:rPr>
      <w:rFonts w:cs="Times New Roman"/>
      <w:b/>
      <w:color w:val="000000"/>
    </w:rPr>
  </w:style>
  <w:style w:type="character" w:customStyle="1" w:styleId="ListLabel66">
    <w:name w:val="ListLabel 66"/>
    <w:qFormat/>
    <w:rPr>
      <w:rFonts w:cs="Times New Roman"/>
      <w:b/>
      <w:color w:val="000000"/>
    </w:rPr>
  </w:style>
  <w:style w:type="character" w:customStyle="1" w:styleId="ListLabel67">
    <w:name w:val="ListLabel 67"/>
    <w:qFormat/>
    <w:rPr>
      <w:rFonts w:cs="Times New Roman"/>
      <w:b/>
      <w:color w:val="000000"/>
    </w:rPr>
  </w:style>
  <w:style w:type="character" w:customStyle="1" w:styleId="ListLabel68">
    <w:name w:val="ListLabel 68"/>
    <w:qFormat/>
    <w:rPr>
      <w:rFonts w:cs="Times New Roman"/>
      <w:b/>
      <w:color w:val="000000"/>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eastAsia="Cambria"/>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eastAsia="Cambria"/>
    </w:rPr>
  </w:style>
  <w:style w:type="character" w:customStyle="1" w:styleId="ListLabel77">
    <w:name w:val="ListLabel 77"/>
    <w:qFormat/>
    <w:rPr>
      <w:rFonts w:eastAsia="Cambria"/>
    </w:rPr>
  </w:style>
  <w:style w:type="character" w:customStyle="1" w:styleId="ListLabel78">
    <w:name w:val="ListLabel 78"/>
    <w:qFormat/>
    <w:rPr>
      <w:rFonts w:eastAsia="Times New Roman" w:cs="Calibri"/>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asciiTheme="majorHAnsi" w:hAnsiTheme="majorHAnsi" w:cstheme="majorHAnsi"/>
      <w:bCs/>
      <w:spacing w:val="4"/>
      <w:lang w:val="en-GB"/>
    </w:rPr>
  </w:style>
  <w:style w:type="character" w:customStyle="1" w:styleId="ListLabel83">
    <w:name w:val="ListLabel 83"/>
    <w:qFormat/>
    <w:rPr>
      <w:rFonts w:asciiTheme="majorHAnsi" w:hAnsiTheme="majorHAnsi" w:cstheme="majorHAnsi"/>
      <w:lang w:val="en-GB"/>
    </w:rPr>
  </w:style>
  <w:style w:type="character" w:customStyle="1" w:styleId="Znakovifusnote">
    <w:name w:val="Znakovi fusnote"/>
    <w:qFormat/>
  </w:style>
  <w:style w:type="character" w:customStyle="1" w:styleId="Sidrozavrnebiljeke">
    <w:name w:val="Sidro završne bilješke"/>
    <w:rPr>
      <w:vertAlign w:val="superscript"/>
    </w:rPr>
  </w:style>
  <w:style w:type="character" w:customStyle="1" w:styleId="Znakovioznaavanjazavrnihbiljeki">
    <w:name w:val="Znakovi označavanja završnih bilješki"/>
    <w:qFormat/>
  </w:style>
  <w:style w:type="character" w:customStyle="1" w:styleId="ListLabel151">
    <w:name w:val="ListLabel 151"/>
    <w:qFormat/>
    <w:rPr>
      <w:rFonts w:asciiTheme="majorHAnsi" w:hAnsiTheme="majorHAnsi" w:cstheme="majorHAnsi"/>
      <w:sz w:val="22"/>
      <w:szCs w:val="22"/>
      <w:lang w:val="en-GB"/>
    </w:rPr>
  </w:style>
  <w:style w:type="character" w:customStyle="1" w:styleId="ListLabel86">
    <w:name w:val="ListLabel 86"/>
    <w:qFormat/>
    <w:rPr>
      <w:rFonts w:asciiTheme="majorHAnsi" w:hAnsiTheme="majorHAnsi" w:cstheme="majorHAnsi"/>
      <w:sz w:val="22"/>
      <w:szCs w:val="22"/>
      <w:lang w:val="en-GB" w:eastAsia="hr-HR"/>
    </w:rPr>
  </w:style>
  <w:style w:type="character" w:customStyle="1" w:styleId="ListLabel152">
    <w:name w:val="ListLabel 152"/>
    <w:qFormat/>
    <w:rPr>
      <w:rFonts w:asciiTheme="majorHAnsi" w:hAnsiTheme="majorHAnsi" w:cstheme="majorHAnsi"/>
      <w:sz w:val="22"/>
      <w:szCs w:val="22"/>
      <w:lang w:val="en-GB" w:eastAsia="hr-HR"/>
    </w:rPr>
  </w:style>
  <w:style w:type="character" w:customStyle="1" w:styleId="Grafikeoznake">
    <w:name w:val="Grafičke oznake"/>
    <w:qFormat/>
    <w:rPr>
      <w:rFonts w:ascii="OpenSymbol" w:eastAsia="OpenSymbol" w:hAnsi="OpenSymbol" w:cs="OpenSymbol"/>
    </w:rPr>
  </w:style>
  <w:style w:type="paragraph" w:customStyle="1" w:styleId="Stilnaslova">
    <w:name w:val="Stil naslova"/>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BalloonText">
    <w:name w:val="Balloon Text"/>
    <w:basedOn w:val="Normal"/>
    <w:link w:val="BalloonTextChar"/>
    <w:uiPriority w:val="99"/>
    <w:semiHidden/>
    <w:unhideWhenUsed/>
    <w:qFormat/>
    <w:rsid w:val="00B9082F"/>
    <w:rPr>
      <w:rFonts w:ascii="Lucida Grande" w:hAnsi="Lucida Grande" w:cs="Lucida Grande"/>
      <w:sz w:val="18"/>
      <w:szCs w:val="18"/>
    </w:rPr>
  </w:style>
  <w:style w:type="paragraph" w:styleId="ListParagraph">
    <w:name w:val="List Paragraph"/>
    <w:basedOn w:val="Normal"/>
    <w:link w:val="ListParagraphChar"/>
    <w:qFormat/>
    <w:rsid w:val="00B9082F"/>
    <w:pPr>
      <w:ind w:left="720"/>
      <w:contextualSpacing/>
    </w:pPr>
  </w:style>
  <w:style w:type="paragraph" w:customStyle="1" w:styleId="Default">
    <w:name w:val="Default"/>
    <w:qFormat/>
    <w:rsid w:val="0085172D"/>
    <w:rPr>
      <w:rFonts w:ascii="Myriad Pro" w:eastAsia="Times New Roman" w:hAnsi="Myriad Pro" w:cs="Myriad Pro"/>
      <w:color w:val="000000"/>
      <w:lang w:val="fr-FR"/>
    </w:rPr>
  </w:style>
  <w:style w:type="paragraph" w:styleId="HTMLPreformatted">
    <w:name w:val="HTML Preformatted"/>
    <w:basedOn w:val="Normal"/>
    <w:link w:val="HTMLPreformattedChar"/>
    <w:uiPriority w:val="99"/>
    <w:qFormat/>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link w:val="FootnoteTextChar"/>
    <w:uiPriority w:val="99"/>
    <w:unhideWhenUsed/>
    <w:rsid w:val="00A85AC8"/>
  </w:style>
  <w:style w:type="paragraph" w:styleId="CommentText">
    <w:name w:val="annotation text"/>
    <w:basedOn w:val="Normal"/>
    <w:link w:val="CommentTextChar"/>
    <w:uiPriority w:val="99"/>
    <w:semiHidden/>
    <w:unhideWhenUsed/>
    <w:qFormat/>
    <w:rsid w:val="004407A6"/>
    <w:rPr>
      <w:sz w:val="20"/>
      <w:szCs w:val="20"/>
    </w:rPr>
  </w:style>
  <w:style w:type="paragraph" w:styleId="CommentSubject">
    <w:name w:val="annotation subject"/>
    <w:basedOn w:val="CommentText"/>
    <w:next w:val="CommentText"/>
    <w:link w:val="CommentSubjectChar"/>
    <w:uiPriority w:val="99"/>
    <w:semiHidden/>
    <w:unhideWhenUsed/>
    <w:qFormat/>
    <w:rsid w:val="004407A6"/>
    <w:rPr>
      <w:b/>
      <w:bCs/>
    </w:rPr>
  </w:style>
  <w:style w:type="paragraph" w:styleId="Header">
    <w:name w:val="header"/>
    <w:basedOn w:val="Normal"/>
    <w:link w:val="Head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Footer">
    <w:name w:val="footer"/>
    <w:basedOn w:val="Normal"/>
    <w:link w:val="Foot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NoSpacing">
    <w:name w:val="No Spacing"/>
    <w:uiPriority w:val="1"/>
    <w:qFormat/>
    <w:rsid w:val="002D562D"/>
    <w:pPr>
      <w:widowControl w:val="0"/>
    </w:pPr>
    <w:rPr>
      <w:rFonts w:ascii="Calibri" w:eastAsia="Malgun Gothic" w:hAnsi="Calibri" w:cs="Times New Roman"/>
      <w:sz w:val="22"/>
      <w:szCs w:val="20"/>
      <w:lang w:eastAsia="en-GB"/>
    </w:rPr>
  </w:style>
  <w:style w:type="paragraph" w:styleId="Revision">
    <w:name w:val="Revision"/>
    <w:uiPriority w:val="99"/>
    <w:semiHidden/>
    <w:qFormat/>
    <w:rsid w:val="00C53DCC"/>
    <w:rPr>
      <w:rFonts w:ascii="Times New Roman" w:eastAsia="Times New Roman" w:hAnsi="Times New Roman" w:cs="Times New Roman"/>
      <w:lang w:val="fr-FR"/>
    </w:rPr>
  </w:style>
  <w:style w:type="table" w:styleId="TableGrid">
    <w:name w:val="Table Grid"/>
    <w:basedOn w:val="TableNormal"/>
    <w:rsid w:val="0085172D"/>
    <w:rPr>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627BA9"/>
    <w:rPr>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6443"/>
    <w:rPr>
      <w:color w:val="0000FF" w:themeColor="hyperlink"/>
      <w:u w:val="single"/>
    </w:rPr>
  </w:style>
  <w:style w:type="character" w:styleId="FootnoteReference">
    <w:name w:val="footnote reference"/>
    <w:basedOn w:val="DefaultParagraphFont"/>
    <w:uiPriority w:val="99"/>
    <w:semiHidden/>
    <w:unhideWhenUsed/>
    <w:rsid w:val="007F0D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5218">
      <w:bodyDiv w:val="1"/>
      <w:marLeft w:val="0"/>
      <w:marRight w:val="0"/>
      <w:marTop w:val="0"/>
      <w:marBottom w:val="0"/>
      <w:divBdr>
        <w:top w:val="none" w:sz="0" w:space="0" w:color="auto"/>
        <w:left w:val="none" w:sz="0" w:space="0" w:color="auto"/>
        <w:bottom w:val="none" w:sz="0" w:space="0" w:color="auto"/>
        <w:right w:val="none" w:sz="0" w:space="0" w:color="auto"/>
      </w:divBdr>
    </w:div>
    <w:div w:id="1883706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ia.povh@paprac.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tpbanka.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prac@paprac.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ria.povh@paprac.org" TargetMode="External"/><Relationship Id="rId4" Type="http://schemas.openxmlformats.org/officeDocument/2006/relationships/settings" Target="settings.xml"/><Relationship Id="rId9" Type="http://schemas.openxmlformats.org/officeDocument/2006/relationships/hyperlink" Target="mailto:paprac@paprac.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A9DE8-DFF4-4A2A-A5F1-064D8A8B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12</Pages>
  <Words>2852</Words>
  <Characters>16258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 Billé</dc:creator>
  <dc:description/>
  <cp:lastModifiedBy>Daria Povh</cp:lastModifiedBy>
  <cp:revision>9</cp:revision>
  <cp:lastPrinted>2022-03-01T08:27:00Z</cp:lastPrinted>
  <dcterms:created xsi:type="dcterms:W3CDTF">2022-05-20T08:38:00Z</dcterms:created>
  <dcterms:modified xsi:type="dcterms:W3CDTF">2022-05-20T11:43:00Z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