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C434" w14:textId="2E2E7AD0" w:rsidR="00A41D2F" w:rsidRDefault="00A41D2F"/>
    <w:p w14:paraId="482A3CF4" w14:textId="6958BF21" w:rsidR="00EF29F5" w:rsidRDefault="00EF29F5"/>
    <w:p w14:paraId="0CA9380C" w14:textId="52D7DCC8" w:rsidR="000F618B" w:rsidRDefault="000F618B"/>
    <w:p w14:paraId="3E3DB5E1" w14:textId="60774EAE" w:rsidR="000F618B" w:rsidRDefault="000F618B"/>
    <w:p w14:paraId="5C125029" w14:textId="459A24C3" w:rsidR="000F618B" w:rsidRDefault="000F618B"/>
    <w:p w14:paraId="45812DF2" w14:textId="07CC8658" w:rsidR="000F618B" w:rsidRDefault="000F618B"/>
    <w:p w14:paraId="4C4A80E3" w14:textId="77777777" w:rsidR="000F618B" w:rsidRDefault="000F618B"/>
    <w:p w14:paraId="6B5B3457" w14:textId="24F3D10A" w:rsidR="00EF29F5" w:rsidRDefault="00EF29F5"/>
    <w:p w14:paraId="38A7219C" w14:textId="7EC12141" w:rsidR="00EF29F5" w:rsidRDefault="00EF29F5"/>
    <w:p w14:paraId="5225B4AC" w14:textId="676AB236" w:rsidR="00EF29F5" w:rsidRDefault="000F618B" w:rsidP="00644A78">
      <w:pPr>
        <w:pStyle w:val="Heading1"/>
        <w:jc w:val="center"/>
      </w:pPr>
      <w:r>
        <w:t>A</w:t>
      </w:r>
      <w:r w:rsidR="00644A78">
        <w:t>ppel à la manifestation d’intérêt pour l’o</w:t>
      </w:r>
      <w:r w:rsidR="00EF29F5">
        <w:t>rganisation d’évènements dans le cadre de la journée du littoral méditerranéen</w:t>
      </w:r>
    </w:p>
    <w:p w14:paraId="3EAF8FE2" w14:textId="77777777" w:rsidR="00644A78" w:rsidRDefault="00644A78" w:rsidP="00644A78">
      <w:pPr>
        <w:pStyle w:val="Heading1"/>
        <w:jc w:val="center"/>
      </w:pPr>
    </w:p>
    <w:p w14:paraId="6C599847" w14:textId="77777777" w:rsidR="00644A78" w:rsidRDefault="00644A78" w:rsidP="00644A78">
      <w:pPr>
        <w:pStyle w:val="Heading1"/>
        <w:jc w:val="center"/>
      </w:pPr>
    </w:p>
    <w:p w14:paraId="2E7494AE" w14:textId="49297D27" w:rsidR="00EF29F5" w:rsidRDefault="00644A78" w:rsidP="00644A78">
      <w:pPr>
        <w:pStyle w:val="Heading1"/>
        <w:jc w:val="center"/>
      </w:pPr>
      <w:r>
        <w:t xml:space="preserve">Semaine du 26 au 30 </w:t>
      </w:r>
      <w:r w:rsidR="00EF29F5">
        <w:t xml:space="preserve">Septembre </w:t>
      </w:r>
      <w:r>
        <w:t>2022</w:t>
      </w:r>
      <w:r w:rsidR="000F618B">
        <w:t>, Tanger, Maroc</w:t>
      </w:r>
    </w:p>
    <w:p w14:paraId="2B3B4FC9" w14:textId="77777777" w:rsidR="006C4A99" w:rsidRPr="006C4A99" w:rsidRDefault="006C4A99" w:rsidP="006C4A99"/>
    <w:p w14:paraId="5DBD44DA" w14:textId="646BF324" w:rsidR="00644A78" w:rsidRDefault="00644A78" w:rsidP="00644A78"/>
    <w:p w14:paraId="1C5BA16B" w14:textId="024C4A96" w:rsidR="000F618B" w:rsidRDefault="000F618B" w:rsidP="00644A78"/>
    <w:p w14:paraId="43D5FF42" w14:textId="03AE6B9D" w:rsidR="000F618B" w:rsidRDefault="000F618B" w:rsidP="00644A78"/>
    <w:p w14:paraId="556307FA" w14:textId="1442C3B7" w:rsidR="000F618B" w:rsidRDefault="000F618B" w:rsidP="00644A78"/>
    <w:p w14:paraId="605AFB4D" w14:textId="77777777" w:rsidR="000F618B" w:rsidRDefault="000F618B">
      <w:r>
        <w:br w:type="page"/>
      </w:r>
    </w:p>
    <w:p w14:paraId="2B5251E6" w14:textId="77777777" w:rsidR="000F618B" w:rsidRDefault="000F618B" w:rsidP="00644A78"/>
    <w:p w14:paraId="55067F8B" w14:textId="29FBC976" w:rsidR="000F618B" w:rsidRPr="000F618B" w:rsidRDefault="00A6469F" w:rsidP="000F618B">
      <w:pPr>
        <w:pStyle w:val="Heading2"/>
        <w:numPr>
          <w:ilvl w:val="0"/>
          <w:numId w:val="1"/>
        </w:numPr>
      </w:pPr>
      <w:r>
        <w:t>Contexte</w:t>
      </w:r>
    </w:p>
    <w:p w14:paraId="6DB71435" w14:textId="77777777" w:rsidR="006C4A99" w:rsidRDefault="006C4A99" w:rsidP="00644A78">
      <w:pPr>
        <w:rPr>
          <w:rFonts w:ascii="Arial" w:hAnsi="Arial" w:cs="Arial"/>
        </w:rPr>
      </w:pPr>
    </w:p>
    <w:p w14:paraId="2B6AAE1A" w14:textId="77777777" w:rsidR="008B6A7A" w:rsidRDefault="00D029EF" w:rsidP="00E01679">
      <w:pPr>
        <w:jc w:val="both"/>
        <w:rPr>
          <w:rFonts w:ascii="Arial" w:hAnsi="Arial" w:cs="Arial"/>
          <w:shd w:val="clear" w:color="auto" w:fill="FFFFFF"/>
        </w:rPr>
      </w:pPr>
      <w:r w:rsidRPr="008E75E7">
        <w:rPr>
          <w:rFonts w:ascii="Arial" w:hAnsi="Arial" w:cs="Arial"/>
          <w:shd w:val="clear" w:color="auto" w:fill="FFFFFF"/>
        </w:rPr>
        <w:t>Le 25 septembre de chaque année, les pays méditerranéens célèbrent la Journée du littoral méditerranéen, qui met l’accent sur l’importance des zones côtières en tant que ressources naturelles, culturelles et socio-économiques qui contribuent au développement durable.</w:t>
      </w:r>
    </w:p>
    <w:p w14:paraId="27581256" w14:textId="3F0417F5" w:rsidR="008B6A7A" w:rsidRDefault="008B6A7A" w:rsidP="00E01679">
      <w:pPr>
        <w:jc w:val="both"/>
        <w:rPr>
          <w:rFonts w:ascii="Arial" w:hAnsi="Arial" w:cs="Arial"/>
          <w:shd w:val="clear" w:color="auto" w:fill="FFFFFF"/>
        </w:rPr>
      </w:pPr>
      <w:r>
        <w:rPr>
          <w:rFonts w:ascii="Arial" w:hAnsi="Arial" w:cs="Arial"/>
          <w:shd w:val="clear" w:color="auto" w:fill="FFFFFF"/>
        </w:rPr>
        <w:t>En effet, c</w:t>
      </w:r>
      <w:r w:rsidRPr="00D029EF">
        <w:rPr>
          <w:rFonts w:ascii="Arial" w:hAnsi="Arial" w:cs="Arial"/>
          <w:shd w:val="clear" w:color="auto" w:fill="FFFFFF"/>
        </w:rPr>
        <w:t>es zones côtières sont considérées</w:t>
      </w:r>
      <w:r>
        <w:rPr>
          <w:rFonts w:ascii="Arial" w:hAnsi="Arial" w:cs="Arial"/>
          <w:shd w:val="clear" w:color="auto" w:fill="FFFFFF"/>
        </w:rPr>
        <w:t>, m</w:t>
      </w:r>
      <w:r w:rsidRPr="00D029EF">
        <w:rPr>
          <w:rFonts w:ascii="Arial" w:hAnsi="Arial" w:cs="Arial"/>
          <w:shd w:val="clear" w:color="auto" w:fill="FFFFFF"/>
        </w:rPr>
        <w:t>ême si elles sont relativement petites</w:t>
      </w:r>
      <w:r>
        <w:rPr>
          <w:rFonts w:ascii="Arial" w:hAnsi="Arial" w:cs="Arial"/>
          <w:shd w:val="clear" w:color="auto" w:fill="FFFFFF"/>
        </w:rPr>
        <w:t xml:space="preserve">, </w:t>
      </w:r>
      <w:r w:rsidRPr="00D029EF">
        <w:rPr>
          <w:rFonts w:ascii="Arial" w:hAnsi="Arial" w:cs="Arial"/>
          <w:shd w:val="clear" w:color="auto" w:fill="FFFFFF"/>
        </w:rPr>
        <w:t xml:space="preserve">comme étant les parties des territoires nationaux ayant le plus de valeur dans la plupart des pays méditerranéens et dans le monde entier. </w:t>
      </w:r>
      <w:r>
        <w:rPr>
          <w:rFonts w:ascii="Arial" w:hAnsi="Arial" w:cs="Arial"/>
          <w:shd w:val="clear" w:color="auto" w:fill="FFFFFF"/>
        </w:rPr>
        <w:t>Cependant</w:t>
      </w:r>
      <w:r w:rsidRPr="00D029EF">
        <w:rPr>
          <w:rFonts w:ascii="Arial" w:hAnsi="Arial" w:cs="Arial"/>
          <w:shd w:val="clear" w:color="auto" w:fill="FFFFFF"/>
        </w:rPr>
        <w:t>, les changements environnementaux et socioéconomiques récents ont fait que le développement durable des zones côtières est fortement menacé et qu’il est nécessaire de mettre en œuvre rapidement des politiques et des mesures adéquates.</w:t>
      </w:r>
    </w:p>
    <w:p w14:paraId="02DB858C" w14:textId="7B17D537" w:rsidR="00D029EF" w:rsidRDefault="00D029EF" w:rsidP="00E01679">
      <w:pPr>
        <w:jc w:val="both"/>
        <w:rPr>
          <w:rFonts w:ascii="Arial" w:hAnsi="Arial" w:cs="Arial"/>
          <w:shd w:val="clear" w:color="auto" w:fill="FFFFFF"/>
        </w:rPr>
      </w:pPr>
      <w:r>
        <w:rPr>
          <w:rFonts w:ascii="Arial" w:hAnsi="Arial" w:cs="Arial"/>
          <w:shd w:val="clear" w:color="auto" w:fill="FFFFFF"/>
        </w:rPr>
        <w:t>Cette journée</w:t>
      </w:r>
      <w:r w:rsidRPr="00D029EF">
        <w:rPr>
          <w:rFonts w:ascii="Arial" w:hAnsi="Arial" w:cs="Arial"/>
          <w:shd w:val="clear" w:color="auto" w:fill="FFFFFF"/>
        </w:rPr>
        <w:t xml:space="preserve"> vise </w:t>
      </w:r>
      <w:r w:rsidR="008B6A7A">
        <w:rPr>
          <w:rFonts w:ascii="Arial" w:hAnsi="Arial" w:cs="Arial"/>
          <w:shd w:val="clear" w:color="auto" w:fill="FFFFFF"/>
        </w:rPr>
        <w:t xml:space="preserve">donc </w:t>
      </w:r>
      <w:r w:rsidRPr="00D029EF">
        <w:rPr>
          <w:rFonts w:ascii="Arial" w:hAnsi="Arial" w:cs="Arial"/>
          <w:shd w:val="clear" w:color="auto" w:fill="FFFFFF"/>
        </w:rPr>
        <w:t>à promouvoir la valeur de la côte et à inciter les parties à s’engager activement pour la protéger</w:t>
      </w:r>
      <w:r w:rsidR="00995A85">
        <w:rPr>
          <w:rFonts w:ascii="Arial" w:hAnsi="Arial" w:cs="Arial"/>
          <w:shd w:val="clear" w:color="auto" w:fill="FFFFFF"/>
        </w:rPr>
        <w:t xml:space="preserve">. </w:t>
      </w:r>
      <w:r w:rsidR="008B6A7A">
        <w:rPr>
          <w:rFonts w:ascii="Arial" w:hAnsi="Arial" w:cs="Arial"/>
          <w:shd w:val="clear" w:color="auto" w:fill="FFFFFF"/>
        </w:rPr>
        <w:t>L’organisation de la</w:t>
      </w:r>
      <w:r w:rsidR="00995A85">
        <w:rPr>
          <w:rFonts w:ascii="Arial" w:hAnsi="Arial" w:cs="Arial"/>
          <w:shd w:val="clear" w:color="auto" w:fill="FFFFFF"/>
        </w:rPr>
        <w:t xml:space="preserve"> journée du littoral méditerranéen</w:t>
      </w:r>
      <w:r w:rsidRPr="00D029EF">
        <w:rPr>
          <w:rFonts w:ascii="Arial" w:hAnsi="Arial" w:cs="Arial"/>
          <w:shd w:val="clear" w:color="auto" w:fill="FFFFFF"/>
        </w:rPr>
        <w:t xml:space="preserve"> </w:t>
      </w:r>
      <w:r w:rsidR="008B6A7A">
        <w:rPr>
          <w:rFonts w:ascii="Arial" w:hAnsi="Arial" w:cs="Arial"/>
          <w:shd w:val="clear" w:color="auto" w:fill="FFFFFF"/>
        </w:rPr>
        <w:t>contribue</w:t>
      </w:r>
      <w:r w:rsidR="008B6A7A" w:rsidRPr="00D029EF">
        <w:rPr>
          <w:rFonts w:ascii="Arial" w:hAnsi="Arial" w:cs="Arial"/>
          <w:shd w:val="clear" w:color="auto" w:fill="FFFFFF"/>
        </w:rPr>
        <w:t xml:space="preserve"> </w:t>
      </w:r>
      <w:r w:rsidR="008B6A7A">
        <w:rPr>
          <w:rFonts w:ascii="Arial" w:hAnsi="Arial" w:cs="Arial"/>
          <w:shd w:val="clear" w:color="auto" w:fill="FFFFFF"/>
        </w:rPr>
        <w:t xml:space="preserve">également </w:t>
      </w:r>
      <w:r w:rsidRPr="00D029EF">
        <w:rPr>
          <w:rFonts w:ascii="Arial" w:hAnsi="Arial" w:cs="Arial"/>
          <w:shd w:val="clear" w:color="auto" w:fill="FFFFFF"/>
        </w:rPr>
        <w:t xml:space="preserve">à </w:t>
      </w:r>
      <w:r w:rsidR="008E5731">
        <w:rPr>
          <w:rFonts w:ascii="Arial" w:hAnsi="Arial" w:cs="Arial"/>
          <w:shd w:val="clear" w:color="auto" w:fill="FFFFFF"/>
        </w:rPr>
        <w:t>encourager</w:t>
      </w:r>
      <w:r w:rsidRPr="00D029EF">
        <w:rPr>
          <w:rFonts w:ascii="Arial" w:hAnsi="Arial" w:cs="Arial"/>
          <w:shd w:val="clear" w:color="auto" w:fill="FFFFFF"/>
        </w:rPr>
        <w:t xml:space="preserve"> la mise en œuvre du Protocole de Gestion Intégrée des Zones Côtières (GIZC) signé à Madrid en janvier 2008. </w:t>
      </w:r>
    </w:p>
    <w:p w14:paraId="44EED864" w14:textId="100F0AE9" w:rsidR="000F618B" w:rsidRDefault="004D69B5" w:rsidP="00E01679">
      <w:pPr>
        <w:jc w:val="both"/>
        <w:rPr>
          <w:rFonts w:ascii="Arial" w:hAnsi="Arial" w:cs="Arial"/>
          <w:shd w:val="clear" w:color="auto" w:fill="FFFFFF"/>
        </w:rPr>
      </w:pPr>
      <w:r>
        <w:rPr>
          <w:rFonts w:ascii="Arial" w:hAnsi="Arial" w:cs="Arial"/>
          <w:shd w:val="clear" w:color="auto" w:fill="FFFFFF"/>
        </w:rPr>
        <w:t>A cette occasion, un évènement central</w:t>
      </w:r>
      <w:r w:rsidRPr="004D69B5">
        <w:rPr>
          <w:rFonts w:ascii="Arial" w:hAnsi="Arial" w:cs="Arial"/>
          <w:shd w:val="clear" w:color="auto" w:fill="FFFFFF"/>
        </w:rPr>
        <w:t xml:space="preserve"> est organisé </w:t>
      </w:r>
      <w:r w:rsidR="008B6A7A">
        <w:rPr>
          <w:rFonts w:ascii="Arial" w:hAnsi="Arial" w:cs="Arial"/>
          <w:shd w:val="clear" w:color="auto" w:fill="FFFFFF"/>
        </w:rPr>
        <w:t xml:space="preserve">chaque année </w:t>
      </w:r>
      <w:r w:rsidRPr="004D69B5">
        <w:rPr>
          <w:rFonts w:ascii="Arial" w:hAnsi="Arial" w:cs="Arial"/>
          <w:shd w:val="clear" w:color="auto" w:fill="FFFFFF"/>
        </w:rPr>
        <w:t xml:space="preserve">dans un </w:t>
      </w:r>
      <w:r w:rsidR="005B444C">
        <w:rPr>
          <w:rFonts w:ascii="Arial" w:hAnsi="Arial" w:cs="Arial"/>
          <w:shd w:val="clear" w:color="auto" w:fill="FFFFFF"/>
        </w:rPr>
        <w:t xml:space="preserve">des 21 </w:t>
      </w:r>
      <w:r w:rsidRPr="004D69B5">
        <w:rPr>
          <w:rFonts w:ascii="Arial" w:hAnsi="Arial" w:cs="Arial"/>
          <w:shd w:val="clear" w:color="auto" w:fill="FFFFFF"/>
        </w:rPr>
        <w:t>pays</w:t>
      </w:r>
      <w:r w:rsidR="005B444C">
        <w:rPr>
          <w:rFonts w:ascii="Arial" w:hAnsi="Arial" w:cs="Arial"/>
          <w:shd w:val="clear" w:color="auto" w:fill="FFFFFF"/>
        </w:rPr>
        <w:t xml:space="preserve"> méditerranéens avec le soutien du C</w:t>
      </w:r>
      <w:r w:rsidR="00FA7E94">
        <w:rPr>
          <w:rFonts w:ascii="Arial" w:hAnsi="Arial" w:cs="Arial"/>
          <w:shd w:val="clear" w:color="auto" w:fill="FFFFFF"/>
        </w:rPr>
        <w:t>entre d’activités régionales</w:t>
      </w:r>
      <w:r w:rsidR="005B444C">
        <w:rPr>
          <w:rFonts w:ascii="Arial" w:hAnsi="Arial" w:cs="Arial"/>
          <w:shd w:val="clear" w:color="auto" w:fill="FFFFFF"/>
        </w:rPr>
        <w:t>/P</w:t>
      </w:r>
      <w:r w:rsidR="00FA7E94">
        <w:rPr>
          <w:rFonts w:ascii="Arial" w:hAnsi="Arial" w:cs="Arial"/>
          <w:shd w:val="clear" w:color="auto" w:fill="FFFFFF"/>
        </w:rPr>
        <w:t>rogramme d’actions prioritaires (CAR/PAP) de l’ONU environnement/Plan d’action pour la Méditerranée</w:t>
      </w:r>
      <w:r w:rsidRPr="004D69B5">
        <w:rPr>
          <w:rFonts w:ascii="Arial" w:hAnsi="Arial" w:cs="Arial"/>
          <w:shd w:val="clear" w:color="auto" w:fill="FFFFFF"/>
        </w:rPr>
        <w:t>, tandis que d'autres pays</w:t>
      </w:r>
      <w:r w:rsidR="000F618B">
        <w:rPr>
          <w:rFonts w:ascii="Arial" w:hAnsi="Arial" w:cs="Arial"/>
          <w:shd w:val="clear" w:color="auto" w:fill="FFFFFF"/>
        </w:rPr>
        <w:t>/régions/associations</w:t>
      </w:r>
      <w:r w:rsidRPr="004D69B5">
        <w:rPr>
          <w:rFonts w:ascii="Arial" w:hAnsi="Arial" w:cs="Arial"/>
          <w:shd w:val="clear" w:color="auto" w:fill="FFFFFF"/>
        </w:rPr>
        <w:t xml:space="preserve"> organisent </w:t>
      </w:r>
      <w:r w:rsidR="008E5731">
        <w:rPr>
          <w:rFonts w:ascii="Arial" w:hAnsi="Arial" w:cs="Arial"/>
          <w:shd w:val="clear" w:color="auto" w:fill="FFFFFF"/>
        </w:rPr>
        <w:t>des</w:t>
      </w:r>
      <w:r w:rsidRPr="004D69B5">
        <w:rPr>
          <w:rFonts w:ascii="Arial" w:hAnsi="Arial" w:cs="Arial"/>
          <w:shd w:val="clear" w:color="auto" w:fill="FFFFFF"/>
        </w:rPr>
        <w:t xml:space="preserve"> événements</w:t>
      </w:r>
      <w:r w:rsidR="000F618B">
        <w:rPr>
          <w:rFonts w:ascii="Arial" w:hAnsi="Arial" w:cs="Arial"/>
          <w:shd w:val="clear" w:color="auto" w:fill="FFFFFF"/>
        </w:rPr>
        <w:t xml:space="preserve"> de manière indépendante</w:t>
      </w:r>
      <w:r w:rsidRPr="004D69B5">
        <w:rPr>
          <w:rFonts w:ascii="Arial" w:hAnsi="Arial" w:cs="Arial"/>
          <w:shd w:val="clear" w:color="auto" w:fill="FFFFFF"/>
        </w:rPr>
        <w:t>.</w:t>
      </w:r>
      <w:r w:rsidR="005B444C">
        <w:rPr>
          <w:rFonts w:ascii="Arial" w:hAnsi="Arial" w:cs="Arial"/>
          <w:shd w:val="clear" w:color="auto" w:fill="FFFFFF"/>
        </w:rPr>
        <w:t xml:space="preserve"> </w:t>
      </w:r>
    </w:p>
    <w:p w14:paraId="37AED4D2" w14:textId="32457290" w:rsidR="000F618B" w:rsidRPr="000F618B" w:rsidRDefault="00FA7E94" w:rsidP="000F618B">
      <w:pPr>
        <w:pStyle w:val="Heading2"/>
        <w:numPr>
          <w:ilvl w:val="0"/>
          <w:numId w:val="1"/>
        </w:numPr>
      </w:pPr>
      <w:r>
        <w:t>Objet de l’appel à manifestation d’intérêt</w:t>
      </w:r>
    </w:p>
    <w:p w14:paraId="01F28643" w14:textId="77777777" w:rsidR="000F618B" w:rsidRDefault="000F618B" w:rsidP="004D69B5">
      <w:pPr>
        <w:rPr>
          <w:rFonts w:ascii="Arial" w:hAnsi="Arial" w:cs="Arial"/>
          <w:shd w:val="clear" w:color="auto" w:fill="FFFFFF"/>
        </w:rPr>
      </w:pPr>
    </w:p>
    <w:p w14:paraId="10A3BF91" w14:textId="6EF31707" w:rsidR="005B444C" w:rsidRDefault="005B444C">
      <w:pPr>
        <w:rPr>
          <w:rFonts w:ascii="Arial" w:hAnsi="Arial" w:cs="Arial"/>
          <w:shd w:val="clear" w:color="auto" w:fill="FFFFFF"/>
        </w:rPr>
      </w:pPr>
      <w:r>
        <w:rPr>
          <w:rFonts w:ascii="Arial" w:hAnsi="Arial" w:cs="Arial"/>
          <w:shd w:val="clear" w:color="auto" w:fill="FFFFFF"/>
        </w:rPr>
        <w:t>Cette année, l’évènement central est organisé au Maroc</w:t>
      </w:r>
      <w:r w:rsidR="00745F09">
        <w:rPr>
          <w:rFonts w:ascii="Arial" w:hAnsi="Arial" w:cs="Arial"/>
          <w:shd w:val="clear" w:color="auto" w:fill="FFFFFF"/>
        </w:rPr>
        <w:t>, dans la ville de Tanger</w:t>
      </w:r>
      <w:r w:rsidR="008B6A7A">
        <w:rPr>
          <w:rFonts w:ascii="Arial" w:hAnsi="Arial" w:cs="Arial"/>
          <w:shd w:val="clear" w:color="auto" w:fill="FFFFFF"/>
        </w:rPr>
        <w:t xml:space="preserve">, et sera </w:t>
      </w:r>
      <w:r w:rsidR="00745F09">
        <w:rPr>
          <w:rFonts w:ascii="Arial" w:hAnsi="Arial" w:cs="Arial"/>
          <w:shd w:val="clear" w:color="auto" w:fill="FFFFFF"/>
        </w:rPr>
        <w:t xml:space="preserve">constitué de deux composantes majeures : </w:t>
      </w:r>
    </w:p>
    <w:p w14:paraId="3CB1D0F2" w14:textId="58AEBAAC" w:rsidR="00745F09" w:rsidRDefault="00745F09" w:rsidP="00E01679">
      <w:pPr>
        <w:pStyle w:val="ListParagraph"/>
        <w:numPr>
          <w:ilvl w:val="0"/>
          <w:numId w:val="2"/>
        </w:numPr>
        <w:jc w:val="both"/>
        <w:rPr>
          <w:rFonts w:ascii="Arial" w:hAnsi="Arial" w:cs="Arial"/>
          <w:shd w:val="clear" w:color="auto" w:fill="FFFFFF"/>
        </w:rPr>
      </w:pPr>
      <w:r>
        <w:rPr>
          <w:rFonts w:ascii="Arial" w:hAnsi="Arial" w:cs="Arial"/>
          <w:shd w:val="clear" w:color="auto" w:fill="FFFFFF"/>
        </w:rPr>
        <w:t xml:space="preserve">Une conférence à haut niveau réunissant </w:t>
      </w:r>
      <w:r w:rsidR="00F67D35">
        <w:rPr>
          <w:rFonts w:ascii="Arial" w:hAnsi="Arial" w:cs="Arial"/>
          <w:shd w:val="clear" w:color="auto" w:fill="FFFFFF"/>
        </w:rPr>
        <w:t xml:space="preserve">les </w:t>
      </w:r>
      <w:r>
        <w:rPr>
          <w:rFonts w:ascii="Arial" w:hAnsi="Arial" w:cs="Arial"/>
          <w:shd w:val="clear" w:color="auto" w:fill="FFFFFF"/>
        </w:rPr>
        <w:t>représentant</w:t>
      </w:r>
      <w:r w:rsidR="00F67D35">
        <w:rPr>
          <w:rFonts w:ascii="Arial" w:hAnsi="Arial" w:cs="Arial"/>
          <w:shd w:val="clear" w:color="auto" w:fill="FFFFFF"/>
        </w:rPr>
        <w:t>s</w:t>
      </w:r>
      <w:r>
        <w:rPr>
          <w:rFonts w:ascii="Arial" w:hAnsi="Arial" w:cs="Arial"/>
          <w:shd w:val="clear" w:color="auto" w:fill="FFFFFF"/>
        </w:rPr>
        <w:t xml:space="preserve"> des </w:t>
      </w:r>
      <w:r w:rsidR="000F618B">
        <w:rPr>
          <w:rFonts w:ascii="Arial" w:hAnsi="Arial" w:cs="Arial"/>
          <w:shd w:val="clear" w:color="auto" w:fill="FFFFFF"/>
        </w:rPr>
        <w:t>m</w:t>
      </w:r>
      <w:r>
        <w:rPr>
          <w:rFonts w:ascii="Arial" w:hAnsi="Arial" w:cs="Arial"/>
          <w:shd w:val="clear" w:color="auto" w:fill="FFFFFF"/>
        </w:rPr>
        <w:t xml:space="preserve">inistères nationaux, des </w:t>
      </w:r>
      <w:proofErr w:type="spellStart"/>
      <w:r>
        <w:rPr>
          <w:rFonts w:ascii="Arial" w:hAnsi="Arial" w:cs="Arial"/>
          <w:shd w:val="clear" w:color="auto" w:fill="FFFFFF"/>
        </w:rPr>
        <w:t>ONG</w:t>
      </w:r>
      <w:r w:rsidR="00F67D35">
        <w:rPr>
          <w:rFonts w:ascii="Arial" w:hAnsi="Arial" w:cs="Arial"/>
          <w:shd w:val="clear" w:color="auto" w:fill="FFFFFF"/>
        </w:rPr>
        <w:t>s</w:t>
      </w:r>
      <w:proofErr w:type="spellEnd"/>
      <w:r>
        <w:rPr>
          <w:rFonts w:ascii="Arial" w:hAnsi="Arial" w:cs="Arial"/>
          <w:shd w:val="clear" w:color="auto" w:fill="FFFFFF"/>
        </w:rPr>
        <w:t xml:space="preserve">, </w:t>
      </w:r>
      <w:r w:rsidR="000F618B">
        <w:rPr>
          <w:rFonts w:ascii="Arial" w:hAnsi="Arial" w:cs="Arial"/>
          <w:shd w:val="clear" w:color="auto" w:fill="FFFFFF"/>
        </w:rPr>
        <w:t xml:space="preserve">de la recherche, </w:t>
      </w:r>
      <w:r>
        <w:rPr>
          <w:rFonts w:ascii="Arial" w:hAnsi="Arial" w:cs="Arial"/>
          <w:shd w:val="clear" w:color="auto" w:fill="FFFFFF"/>
        </w:rPr>
        <w:t>du secteur privé et autres parties prenantes impliquées dans la gestion du littoral</w:t>
      </w:r>
      <w:r w:rsidR="000F618B">
        <w:rPr>
          <w:rFonts w:ascii="Arial" w:hAnsi="Arial" w:cs="Arial"/>
          <w:shd w:val="clear" w:color="auto" w:fill="FFFFFF"/>
        </w:rPr>
        <w:t> </w:t>
      </w:r>
      <w:r w:rsidR="009F3D21">
        <w:rPr>
          <w:rFonts w:ascii="Arial" w:hAnsi="Arial" w:cs="Arial"/>
          <w:shd w:val="clear" w:color="auto" w:fill="FFFFFF"/>
        </w:rPr>
        <w:t xml:space="preserve">qui aura lieu le 28 septembre 2022 </w:t>
      </w:r>
      <w:r w:rsidR="000F618B">
        <w:rPr>
          <w:rFonts w:ascii="Arial" w:hAnsi="Arial" w:cs="Arial"/>
          <w:shd w:val="clear" w:color="auto" w:fill="FFFFFF"/>
        </w:rPr>
        <w:t>;</w:t>
      </w:r>
    </w:p>
    <w:p w14:paraId="30705866" w14:textId="45496B6A" w:rsidR="00745F09" w:rsidRDefault="00745F09" w:rsidP="00745F09">
      <w:pPr>
        <w:pStyle w:val="ListParagraph"/>
        <w:numPr>
          <w:ilvl w:val="0"/>
          <w:numId w:val="2"/>
        </w:numPr>
        <w:rPr>
          <w:rFonts w:ascii="Arial" w:hAnsi="Arial" w:cs="Arial"/>
          <w:shd w:val="clear" w:color="auto" w:fill="FFFFFF"/>
        </w:rPr>
      </w:pPr>
      <w:r>
        <w:rPr>
          <w:rFonts w:ascii="Arial" w:hAnsi="Arial" w:cs="Arial"/>
          <w:shd w:val="clear" w:color="auto" w:fill="FFFFFF"/>
        </w:rPr>
        <w:t>Des évènements de sensibilisation parallèles destinés au grand public</w:t>
      </w:r>
      <w:r w:rsidR="000F618B">
        <w:rPr>
          <w:rFonts w:ascii="Arial" w:hAnsi="Arial" w:cs="Arial"/>
          <w:shd w:val="clear" w:color="auto" w:fill="FFFFFF"/>
        </w:rPr>
        <w:t xml:space="preserve">, et notamment aux enfants et étudiants. </w:t>
      </w:r>
    </w:p>
    <w:p w14:paraId="53D98960" w14:textId="2C145F41" w:rsidR="00E653C4" w:rsidRPr="00E653C4" w:rsidRDefault="00E653C4" w:rsidP="00E653C4">
      <w:pPr>
        <w:rPr>
          <w:rFonts w:asciiTheme="majorHAnsi" w:eastAsiaTheme="majorEastAsia" w:hAnsiTheme="majorHAnsi" w:cstheme="majorBidi"/>
          <w:color w:val="2F5496" w:themeColor="accent1" w:themeShade="BF"/>
          <w:sz w:val="26"/>
          <w:szCs w:val="26"/>
        </w:rPr>
      </w:pPr>
      <w:r>
        <w:rPr>
          <w:rFonts w:ascii="Arial" w:hAnsi="Arial" w:cs="Arial"/>
          <w:b/>
          <w:bCs/>
          <w:shd w:val="clear" w:color="auto" w:fill="FFFFFF"/>
        </w:rPr>
        <w:t>L</w:t>
      </w:r>
      <w:r w:rsidRPr="00E653C4">
        <w:rPr>
          <w:rFonts w:ascii="Arial" w:hAnsi="Arial" w:cs="Arial"/>
          <w:b/>
          <w:bCs/>
          <w:shd w:val="clear" w:color="auto" w:fill="FFFFFF"/>
        </w:rPr>
        <w:t xml:space="preserve">e thème central de la journée du littoral méditerranéen </w:t>
      </w:r>
      <w:r>
        <w:rPr>
          <w:rFonts w:ascii="Arial" w:hAnsi="Arial" w:cs="Arial"/>
          <w:b/>
          <w:bCs/>
          <w:shd w:val="clear" w:color="auto" w:fill="FFFFFF"/>
        </w:rPr>
        <w:t xml:space="preserve">2022 </w:t>
      </w:r>
      <w:r w:rsidRPr="00E653C4">
        <w:rPr>
          <w:rFonts w:ascii="Arial" w:hAnsi="Arial" w:cs="Arial"/>
          <w:b/>
          <w:bCs/>
          <w:shd w:val="clear" w:color="auto" w:fill="FFFFFF"/>
        </w:rPr>
        <w:t xml:space="preserve">est </w:t>
      </w:r>
      <w:r>
        <w:rPr>
          <w:rFonts w:ascii="Arial" w:hAnsi="Arial" w:cs="Arial"/>
          <w:b/>
          <w:bCs/>
          <w:shd w:val="clear" w:color="auto" w:fill="FFFFFF"/>
        </w:rPr>
        <w:t>« </w:t>
      </w:r>
      <w:r w:rsidRPr="00E653C4">
        <w:rPr>
          <w:rFonts w:ascii="Arial" w:hAnsi="Arial" w:cs="Arial"/>
          <w:b/>
          <w:bCs/>
          <w:shd w:val="clear" w:color="auto" w:fill="FFFFFF"/>
        </w:rPr>
        <w:t>la résilience côtière</w:t>
      </w:r>
      <w:r>
        <w:rPr>
          <w:rFonts w:ascii="Arial" w:hAnsi="Arial" w:cs="Arial"/>
          <w:b/>
          <w:bCs/>
          <w:shd w:val="clear" w:color="auto" w:fill="FFFFFF"/>
        </w:rPr>
        <w:t> »</w:t>
      </w:r>
      <w:r w:rsidRPr="00E653C4">
        <w:rPr>
          <w:rFonts w:ascii="Arial" w:hAnsi="Arial" w:cs="Arial"/>
          <w:b/>
          <w:bCs/>
          <w:shd w:val="clear" w:color="auto" w:fill="FFFFFF"/>
        </w:rPr>
        <w:t xml:space="preserve">. Les activités </w:t>
      </w:r>
      <w:r>
        <w:rPr>
          <w:rFonts w:ascii="Arial" w:hAnsi="Arial" w:cs="Arial"/>
          <w:b/>
          <w:bCs/>
          <w:shd w:val="clear" w:color="auto" w:fill="FFFFFF"/>
        </w:rPr>
        <w:t>seront donc</w:t>
      </w:r>
      <w:r w:rsidRPr="00E653C4">
        <w:rPr>
          <w:rFonts w:ascii="Arial" w:hAnsi="Arial" w:cs="Arial"/>
          <w:b/>
          <w:bCs/>
          <w:shd w:val="clear" w:color="auto" w:fill="FFFFFF"/>
        </w:rPr>
        <w:t xml:space="preserve"> </w:t>
      </w:r>
      <w:r>
        <w:rPr>
          <w:rFonts w:ascii="Arial" w:hAnsi="Arial" w:cs="Arial"/>
          <w:b/>
          <w:bCs/>
          <w:shd w:val="clear" w:color="auto" w:fill="FFFFFF"/>
        </w:rPr>
        <w:t xml:space="preserve">dans la mesure du possible </w:t>
      </w:r>
      <w:r w:rsidRPr="00E653C4">
        <w:rPr>
          <w:rFonts w:ascii="Arial" w:hAnsi="Arial" w:cs="Arial"/>
          <w:b/>
          <w:bCs/>
          <w:shd w:val="clear" w:color="auto" w:fill="FFFFFF"/>
        </w:rPr>
        <w:t>mises en relation avec le changement climatique.</w:t>
      </w:r>
      <w:r w:rsidRPr="00E653C4">
        <w:rPr>
          <w:rFonts w:asciiTheme="majorHAnsi" w:eastAsiaTheme="majorEastAsia" w:hAnsiTheme="majorHAnsi" w:cstheme="majorBidi"/>
          <w:color w:val="2F5496" w:themeColor="accent1" w:themeShade="BF"/>
          <w:sz w:val="26"/>
          <w:szCs w:val="26"/>
        </w:rPr>
        <w:t xml:space="preserve"> </w:t>
      </w:r>
    </w:p>
    <w:p w14:paraId="0025F0DB" w14:textId="0EA0F7B7" w:rsidR="000B57E9" w:rsidRDefault="009C2297" w:rsidP="00E01679">
      <w:pPr>
        <w:jc w:val="both"/>
        <w:rPr>
          <w:rFonts w:ascii="Arial" w:hAnsi="Arial" w:cs="Arial"/>
          <w:shd w:val="clear" w:color="auto" w:fill="FFFFFF"/>
        </w:rPr>
      </w:pPr>
      <w:r w:rsidRPr="009C2297">
        <w:rPr>
          <w:rFonts w:ascii="Arial" w:hAnsi="Arial" w:cs="Arial"/>
          <w:shd w:val="clear" w:color="auto" w:fill="FFFFFF"/>
        </w:rPr>
        <w:t xml:space="preserve">Dans ce contexte, le présent appel à manifestation d’intérêt vise à inviter les organisations </w:t>
      </w:r>
      <w:r w:rsidR="000F15D5">
        <w:rPr>
          <w:rFonts w:ascii="Arial" w:hAnsi="Arial" w:cs="Arial"/>
          <w:shd w:val="clear" w:color="auto" w:fill="FFFFFF"/>
        </w:rPr>
        <w:t>non gouvernementales</w:t>
      </w:r>
      <w:r w:rsidRPr="009C2297">
        <w:rPr>
          <w:rFonts w:ascii="Arial" w:hAnsi="Arial" w:cs="Arial"/>
          <w:shd w:val="clear" w:color="auto" w:fill="FFFFFF"/>
        </w:rPr>
        <w:t xml:space="preserve"> </w:t>
      </w:r>
      <w:r w:rsidR="000F15D5">
        <w:rPr>
          <w:rFonts w:ascii="Arial" w:hAnsi="Arial" w:cs="Arial"/>
          <w:shd w:val="clear" w:color="auto" w:fill="FFFFFF"/>
        </w:rPr>
        <w:t xml:space="preserve">(ONG) </w:t>
      </w:r>
      <w:r>
        <w:rPr>
          <w:rFonts w:ascii="Arial" w:hAnsi="Arial" w:cs="Arial"/>
          <w:shd w:val="clear" w:color="auto" w:fill="FFFFFF"/>
        </w:rPr>
        <w:t>marocaines</w:t>
      </w:r>
      <w:r w:rsidRPr="009C2297">
        <w:rPr>
          <w:rFonts w:ascii="Arial" w:hAnsi="Arial" w:cs="Arial"/>
          <w:shd w:val="clear" w:color="auto" w:fill="FFFFFF"/>
        </w:rPr>
        <w:t xml:space="preserve"> intéressées à collaborer avec </w:t>
      </w:r>
      <w:r>
        <w:rPr>
          <w:rFonts w:ascii="Arial" w:hAnsi="Arial" w:cs="Arial"/>
          <w:shd w:val="clear" w:color="auto" w:fill="FFFFFF"/>
        </w:rPr>
        <w:t xml:space="preserve">le </w:t>
      </w:r>
      <w:r w:rsidR="00F67D35">
        <w:rPr>
          <w:rFonts w:ascii="Arial" w:hAnsi="Arial" w:cs="Arial"/>
          <w:shd w:val="clear" w:color="auto" w:fill="FFFFFF"/>
        </w:rPr>
        <w:t>Département du Développement Durable</w:t>
      </w:r>
      <w:r>
        <w:rPr>
          <w:rFonts w:ascii="Arial" w:hAnsi="Arial" w:cs="Arial"/>
          <w:shd w:val="clear" w:color="auto" w:fill="FFFFFF"/>
        </w:rPr>
        <w:t xml:space="preserve"> du Maroc et le C</w:t>
      </w:r>
      <w:r w:rsidR="00FA7E94">
        <w:rPr>
          <w:rFonts w:ascii="Arial" w:hAnsi="Arial" w:cs="Arial"/>
          <w:shd w:val="clear" w:color="auto" w:fill="FFFFFF"/>
        </w:rPr>
        <w:t>AR/PAP</w:t>
      </w:r>
      <w:r w:rsidRPr="009C2297">
        <w:rPr>
          <w:rFonts w:ascii="Arial" w:hAnsi="Arial" w:cs="Arial"/>
          <w:shd w:val="clear" w:color="auto" w:fill="FFFFFF"/>
        </w:rPr>
        <w:t xml:space="preserve"> pour la conception, l'organisation et la mise en œuvre de diverses activités</w:t>
      </w:r>
      <w:r w:rsidR="000B57E9">
        <w:rPr>
          <w:rFonts w:ascii="Arial" w:hAnsi="Arial" w:cs="Arial"/>
          <w:shd w:val="clear" w:color="auto" w:fill="FFFFFF"/>
        </w:rPr>
        <w:t xml:space="preserve"> telles que celles énumérées ci-dessous</w:t>
      </w:r>
      <w:r w:rsidR="00FA7E94">
        <w:rPr>
          <w:rFonts w:ascii="Arial" w:hAnsi="Arial" w:cs="Arial"/>
          <w:shd w:val="clear" w:color="auto" w:fill="FFFFFF"/>
        </w:rPr>
        <w:t xml:space="preserve">. </w:t>
      </w:r>
      <w:r w:rsidRPr="009C2297">
        <w:rPr>
          <w:rFonts w:ascii="Arial" w:hAnsi="Arial" w:cs="Arial"/>
          <w:shd w:val="clear" w:color="auto" w:fill="FFFFFF"/>
        </w:rPr>
        <w:t xml:space="preserve"> </w:t>
      </w:r>
    </w:p>
    <w:p w14:paraId="2D650A40" w14:textId="1846FA11" w:rsidR="0031002C" w:rsidRDefault="0031002C" w:rsidP="000F618B">
      <w:pPr>
        <w:rPr>
          <w:rFonts w:ascii="Arial" w:hAnsi="Arial" w:cs="Arial"/>
          <w:shd w:val="clear" w:color="auto" w:fill="FFFFFF"/>
        </w:rPr>
      </w:pPr>
    </w:p>
    <w:p w14:paraId="75F41638" w14:textId="30055D74" w:rsidR="0031002C" w:rsidRDefault="0031002C" w:rsidP="000F618B">
      <w:pPr>
        <w:rPr>
          <w:rFonts w:ascii="Arial" w:hAnsi="Arial" w:cs="Arial"/>
          <w:shd w:val="clear" w:color="auto" w:fill="FFFFFF"/>
        </w:rPr>
      </w:pPr>
    </w:p>
    <w:p w14:paraId="58DEEF66" w14:textId="25F8EAAA" w:rsidR="0031002C" w:rsidRDefault="0031002C" w:rsidP="000F618B">
      <w:pPr>
        <w:rPr>
          <w:rFonts w:ascii="Arial" w:hAnsi="Arial" w:cs="Arial"/>
          <w:shd w:val="clear" w:color="auto" w:fill="FFFFFF"/>
        </w:rPr>
      </w:pPr>
    </w:p>
    <w:p w14:paraId="594F420A" w14:textId="50A56202" w:rsidR="00A6469F" w:rsidRDefault="00A6469F" w:rsidP="000F618B">
      <w:pPr>
        <w:rPr>
          <w:rFonts w:ascii="Arial" w:hAnsi="Arial" w:cs="Arial"/>
          <w:shd w:val="clear" w:color="auto" w:fill="FFFFFF"/>
        </w:rPr>
      </w:pPr>
    </w:p>
    <w:p w14:paraId="73ADC189" w14:textId="77777777" w:rsidR="00A6469F" w:rsidRDefault="00A6469F" w:rsidP="000F618B">
      <w:pPr>
        <w:rPr>
          <w:rFonts w:ascii="Arial" w:hAnsi="Arial" w:cs="Arial"/>
          <w:shd w:val="clear" w:color="auto" w:fill="FFFFFF"/>
        </w:rPr>
      </w:pPr>
    </w:p>
    <w:p w14:paraId="52AAA470" w14:textId="7773322D" w:rsidR="0031002C" w:rsidRDefault="0031002C" w:rsidP="000F618B">
      <w:pPr>
        <w:rPr>
          <w:rFonts w:ascii="Arial" w:hAnsi="Arial" w:cs="Arial"/>
          <w:shd w:val="clear" w:color="auto" w:fill="FFFFFF"/>
        </w:rPr>
      </w:pPr>
    </w:p>
    <w:p w14:paraId="7EA76B68" w14:textId="7456F4FC" w:rsidR="0031002C" w:rsidRPr="0031002C" w:rsidRDefault="0031002C" w:rsidP="001D4CA6">
      <w:pPr>
        <w:pStyle w:val="Heading3"/>
        <w:numPr>
          <w:ilvl w:val="0"/>
          <w:numId w:val="11"/>
        </w:numPr>
        <w:rPr>
          <w:b/>
          <w:bCs/>
          <w:shd w:val="clear" w:color="auto" w:fill="FFFFFF"/>
        </w:rPr>
      </w:pPr>
      <w:r w:rsidRPr="0031002C">
        <w:rPr>
          <w:b/>
          <w:bCs/>
          <w:shd w:val="clear" w:color="auto" w:fill="FFFFFF"/>
        </w:rPr>
        <w:t xml:space="preserve">Activités de sensibilisation </w:t>
      </w:r>
    </w:p>
    <w:p w14:paraId="246D5013" w14:textId="77777777" w:rsidR="00A6469F" w:rsidRDefault="00A6469F" w:rsidP="00E01679">
      <w:pPr>
        <w:pStyle w:val="ListParagraph"/>
        <w:rPr>
          <w:rFonts w:ascii="Arial" w:hAnsi="Arial" w:cs="Arial"/>
          <w:b/>
          <w:bCs/>
          <w:shd w:val="clear" w:color="auto" w:fill="FFFFFF"/>
        </w:rPr>
      </w:pPr>
    </w:p>
    <w:p w14:paraId="6D0D13BC" w14:textId="5F85A08E" w:rsidR="000F15D5" w:rsidRPr="000B0951" w:rsidRDefault="000F15D5" w:rsidP="000B57E9">
      <w:pPr>
        <w:pStyle w:val="ListParagraph"/>
        <w:numPr>
          <w:ilvl w:val="0"/>
          <w:numId w:val="2"/>
        </w:numPr>
        <w:rPr>
          <w:rFonts w:ascii="Arial" w:hAnsi="Arial" w:cs="Arial"/>
          <w:b/>
          <w:bCs/>
          <w:shd w:val="clear" w:color="auto" w:fill="FFFFFF"/>
        </w:rPr>
      </w:pPr>
      <w:r w:rsidRPr="000B0951">
        <w:rPr>
          <w:rFonts w:ascii="Arial" w:hAnsi="Arial" w:cs="Arial"/>
          <w:b/>
          <w:bCs/>
          <w:shd w:val="clear" w:color="auto" w:fill="FFFFFF"/>
        </w:rPr>
        <w:t>Nettoyage des plages</w:t>
      </w:r>
    </w:p>
    <w:p w14:paraId="2A03851E" w14:textId="3EBF00AB" w:rsidR="00902BF3" w:rsidRDefault="00902BF3" w:rsidP="000F15D5">
      <w:pPr>
        <w:rPr>
          <w:rFonts w:ascii="Arial" w:hAnsi="Arial" w:cs="Arial"/>
          <w:shd w:val="clear" w:color="auto" w:fill="FFFFFF"/>
        </w:rPr>
      </w:pPr>
      <w:r w:rsidRPr="00902BF3">
        <w:rPr>
          <w:rFonts w:ascii="Arial" w:hAnsi="Arial" w:cs="Arial"/>
          <w:b/>
          <w:bCs/>
          <w:shd w:val="clear" w:color="auto" w:fill="FFFFFF"/>
        </w:rPr>
        <w:t>Public visé</w:t>
      </w:r>
      <w:r>
        <w:rPr>
          <w:rFonts w:ascii="Arial" w:hAnsi="Arial" w:cs="Arial"/>
          <w:shd w:val="clear" w:color="auto" w:fill="FFFFFF"/>
        </w:rPr>
        <w:t xml:space="preserve"> : enfants de plus de 10 ans et adolescents </w:t>
      </w:r>
    </w:p>
    <w:p w14:paraId="73E1A9A3" w14:textId="7241BD3D" w:rsidR="000F15D5" w:rsidRDefault="00A6469F">
      <w:pPr>
        <w:rPr>
          <w:rFonts w:ascii="Arial" w:hAnsi="Arial" w:cs="Arial"/>
          <w:shd w:val="clear" w:color="auto" w:fill="FFFFFF"/>
        </w:rPr>
      </w:pPr>
      <w:r>
        <w:rPr>
          <w:rFonts w:ascii="Arial" w:hAnsi="Arial" w:cs="Arial"/>
          <w:shd w:val="clear" w:color="auto" w:fill="FFFFFF"/>
        </w:rPr>
        <w:t>Organisation de</w:t>
      </w:r>
      <w:r w:rsidR="00E01679">
        <w:rPr>
          <w:rFonts w:ascii="Arial" w:hAnsi="Arial" w:cs="Arial"/>
          <w:shd w:val="clear" w:color="auto" w:fill="FFFFFF"/>
        </w:rPr>
        <w:t>s activités de</w:t>
      </w:r>
      <w:r>
        <w:rPr>
          <w:rFonts w:ascii="Arial" w:hAnsi="Arial" w:cs="Arial"/>
          <w:shd w:val="clear" w:color="auto" w:fill="FFFFFF"/>
        </w:rPr>
        <w:t xml:space="preserve"> </w:t>
      </w:r>
      <w:r w:rsidR="000F15D5">
        <w:rPr>
          <w:rFonts w:ascii="Arial" w:hAnsi="Arial" w:cs="Arial"/>
          <w:shd w:val="clear" w:color="auto" w:fill="FFFFFF"/>
        </w:rPr>
        <w:t>nettoyage des plages sur des lieux très fréquentés afin de sensibiliser les visiteurs à l'importance d</w:t>
      </w:r>
      <w:r w:rsidR="00282AF2">
        <w:rPr>
          <w:rFonts w:ascii="Arial" w:hAnsi="Arial" w:cs="Arial"/>
          <w:shd w:val="clear" w:color="auto" w:fill="FFFFFF"/>
        </w:rPr>
        <w:t xml:space="preserve">e jeter ses déchets dans les dispositifs prévus pour cela. </w:t>
      </w:r>
    </w:p>
    <w:p w14:paraId="57410CA2" w14:textId="77777777" w:rsidR="001D4CA6" w:rsidRPr="0026596C" w:rsidRDefault="001D4CA6" w:rsidP="001D4CA6">
      <w:pPr>
        <w:pStyle w:val="ListParagraph"/>
        <w:numPr>
          <w:ilvl w:val="0"/>
          <w:numId w:val="2"/>
        </w:numPr>
        <w:rPr>
          <w:rFonts w:ascii="Arial" w:hAnsi="Arial" w:cs="Arial"/>
          <w:b/>
          <w:bCs/>
          <w:shd w:val="clear" w:color="auto" w:fill="FFFFFF"/>
        </w:rPr>
      </w:pPr>
      <w:r w:rsidRPr="0026596C">
        <w:rPr>
          <w:rFonts w:ascii="Arial" w:hAnsi="Arial" w:cs="Arial"/>
          <w:b/>
          <w:bCs/>
          <w:shd w:val="clear" w:color="auto" w:fill="FFFFFF"/>
        </w:rPr>
        <w:t>Atelier recyclage</w:t>
      </w:r>
    </w:p>
    <w:p w14:paraId="758E7F63" w14:textId="77777777" w:rsidR="001D4CA6" w:rsidRPr="0026596C" w:rsidRDefault="001D4CA6" w:rsidP="001D4CA6">
      <w:pPr>
        <w:rPr>
          <w:rFonts w:ascii="Arial" w:hAnsi="Arial" w:cs="Arial"/>
          <w:shd w:val="clear" w:color="auto" w:fill="FFFFFF"/>
        </w:rPr>
      </w:pPr>
      <w:r w:rsidRPr="0026596C">
        <w:rPr>
          <w:rFonts w:ascii="Arial" w:hAnsi="Arial" w:cs="Arial"/>
          <w:b/>
          <w:bCs/>
          <w:shd w:val="clear" w:color="auto" w:fill="FFFFFF"/>
        </w:rPr>
        <w:t>Public visé</w:t>
      </w:r>
      <w:r w:rsidRPr="0026596C">
        <w:rPr>
          <w:rFonts w:ascii="Arial" w:hAnsi="Arial" w:cs="Arial"/>
          <w:shd w:val="clear" w:color="auto" w:fill="FFFFFF"/>
        </w:rPr>
        <w:t xml:space="preserve"> : </w:t>
      </w:r>
      <w:r>
        <w:rPr>
          <w:rFonts w:ascii="Arial" w:hAnsi="Arial" w:cs="Arial"/>
          <w:shd w:val="clear" w:color="auto" w:fill="FFFFFF"/>
        </w:rPr>
        <w:t>Enfants</w:t>
      </w:r>
    </w:p>
    <w:p w14:paraId="76B9DF50" w14:textId="77777777" w:rsidR="001D4CA6" w:rsidRDefault="001D4CA6" w:rsidP="00E01679">
      <w:pPr>
        <w:jc w:val="both"/>
        <w:rPr>
          <w:rFonts w:ascii="Arial" w:hAnsi="Arial" w:cs="Arial"/>
          <w:shd w:val="clear" w:color="auto" w:fill="FFFFFF"/>
        </w:rPr>
      </w:pPr>
      <w:r>
        <w:rPr>
          <w:rFonts w:ascii="Arial" w:hAnsi="Arial" w:cs="Arial"/>
          <w:shd w:val="clear" w:color="auto" w:fill="FFFFFF"/>
        </w:rPr>
        <w:t>Organisation d’un atelier ludique où le recyclage des déchets sera mis en avant. Possibilité d’organiser des jeux, quizz et autres loisirs en relation avec le tri.</w:t>
      </w:r>
    </w:p>
    <w:p w14:paraId="1624628D" w14:textId="68DF7EFB" w:rsidR="0031002C" w:rsidRPr="0031002C" w:rsidRDefault="0031002C" w:rsidP="001D4CA6">
      <w:pPr>
        <w:pStyle w:val="Heading3"/>
        <w:numPr>
          <w:ilvl w:val="0"/>
          <w:numId w:val="11"/>
        </w:numPr>
        <w:rPr>
          <w:b/>
          <w:bCs/>
          <w:shd w:val="clear" w:color="auto" w:fill="FFFFFF"/>
        </w:rPr>
      </w:pPr>
      <w:r w:rsidRPr="0031002C">
        <w:rPr>
          <w:b/>
          <w:bCs/>
          <w:shd w:val="clear" w:color="auto" w:fill="FFFFFF"/>
        </w:rPr>
        <w:t xml:space="preserve">Activités </w:t>
      </w:r>
      <w:r>
        <w:rPr>
          <w:b/>
          <w:bCs/>
          <w:shd w:val="clear" w:color="auto" w:fill="FFFFFF"/>
        </w:rPr>
        <w:t>sportives</w:t>
      </w:r>
    </w:p>
    <w:p w14:paraId="5401DAC2" w14:textId="77777777" w:rsidR="00282AF2" w:rsidRPr="000F15D5" w:rsidRDefault="00282AF2" w:rsidP="000F15D5">
      <w:pPr>
        <w:rPr>
          <w:rFonts w:ascii="Arial" w:hAnsi="Arial" w:cs="Arial"/>
          <w:shd w:val="clear" w:color="auto" w:fill="FFFFFF"/>
        </w:rPr>
      </w:pPr>
    </w:p>
    <w:p w14:paraId="0FDB034E" w14:textId="29EFBC07" w:rsidR="000B57E9" w:rsidRPr="000B0951" w:rsidRDefault="000F15D5" w:rsidP="000B57E9">
      <w:pPr>
        <w:pStyle w:val="ListParagraph"/>
        <w:numPr>
          <w:ilvl w:val="0"/>
          <w:numId w:val="2"/>
        </w:numPr>
        <w:rPr>
          <w:rFonts w:ascii="Arial" w:hAnsi="Arial" w:cs="Arial"/>
          <w:b/>
          <w:bCs/>
          <w:shd w:val="clear" w:color="auto" w:fill="FFFFFF"/>
        </w:rPr>
      </w:pPr>
      <w:r w:rsidRPr="000B0951">
        <w:rPr>
          <w:rFonts w:ascii="Arial" w:hAnsi="Arial" w:cs="Arial"/>
          <w:b/>
          <w:bCs/>
          <w:shd w:val="clear" w:color="auto" w:fill="FFFFFF"/>
        </w:rPr>
        <w:t>R</w:t>
      </w:r>
      <w:r w:rsidR="000B57E9" w:rsidRPr="000B0951">
        <w:rPr>
          <w:rFonts w:ascii="Arial" w:hAnsi="Arial" w:cs="Arial"/>
          <w:b/>
          <w:bCs/>
          <w:shd w:val="clear" w:color="auto" w:fill="FFFFFF"/>
        </w:rPr>
        <w:t>allye vélo</w:t>
      </w:r>
    </w:p>
    <w:p w14:paraId="18137D30" w14:textId="5F05BF0D" w:rsidR="00902BF3" w:rsidRDefault="00902BF3" w:rsidP="000B57E9">
      <w:pPr>
        <w:rPr>
          <w:rFonts w:ascii="Arial" w:hAnsi="Arial" w:cs="Arial"/>
          <w:shd w:val="clear" w:color="auto" w:fill="FFFFFF"/>
        </w:rPr>
      </w:pPr>
      <w:r w:rsidRPr="00902BF3">
        <w:rPr>
          <w:rFonts w:ascii="Arial" w:hAnsi="Arial" w:cs="Arial"/>
          <w:b/>
          <w:bCs/>
          <w:shd w:val="clear" w:color="auto" w:fill="FFFFFF"/>
        </w:rPr>
        <w:t>Public visé</w:t>
      </w:r>
      <w:r>
        <w:rPr>
          <w:rFonts w:ascii="Arial" w:hAnsi="Arial" w:cs="Arial"/>
          <w:shd w:val="clear" w:color="auto" w:fill="FFFFFF"/>
        </w:rPr>
        <w:t xml:space="preserve"> : </w:t>
      </w:r>
      <w:r w:rsidR="008B6A7A">
        <w:rPr>
          <w:rFonts w:ascii="Arial" w:hAnsi="Arial" w:cs="Arial"/>
          <w:shd w:val="clear" w:color="auto" w:fill="FFFFFF"/>
        </w:rPr>
        <w:t>T</w:t>
      </w:r>
      <w:r>
        <w:rPr>
          <w:rFonts w:ascii="Arial" w:hAnsi="Arial" w:cs="Arial"/>
          <w:shd w:val="clear" w:color="auto" w:fill="FFFFFF"/>
        </w:rPr>
        <w:t>out public</w:t>
      </w:r>
    </w:p>
    <w:p w14:paraId="05F78F9E" w14:textId="19B24534" w:rsidR="000B57E9" w:rsidRDefault="00A6469F" w:rsidP="00E01679">
      <w:pPr>
        <w:rPr>
          <w:rFonts w:ascii="Arial" w:hAnsi="Arial" w:cs="Arial"/>
          <w:shd w:val="clear" w:color="auto" w:fill="FFFFFF"/>
        </w:rPr>
      </w:pPr>
      <w:r>
        <w:rPr>
          <w:rFonts w:ascii="Arial" w:hAnsi="Arial" w:cs="Arial"/>
          <w:shd w:val="clear" w:color="auto" w:fill="FFFFFF"/>
        </w:rPr>
        <w:t>Organis</w:t>
      </w:r>
      <w:r w:rsidR="00E01679">
        <w:rPr>
          <w:rFonts w:ascii="Arial" w:hAnsi="Arial" w:cs="Arial"/>
          <w:shd w:val="clear" w:color="auto" w:fill="FFFFFF"/>
        </w:rPr>
        <w:t>ation</w:t>
      </w:r>
      <w:r>
        <w:rPr>
          <w:rFonts w:ascii="Arial" w:hAnsi="Arial" w:cs="Arial"/>
          <w:shd w:val="clear" w:color="auto" w:fill="FFFFFF"/>
        </w:rPr>
        <w:t xml:space="preserve"> d’un rallye vélo qui traversera des lieux emblématiques du littoral, a</w:t>
      </w:r>
      <w:r w:rsidR="000B57E9">
        <w:rPr>
          <w:rFonts w:ascii="Arial" w:hAnsi="Arial" w:cs="Arial"/>
          <w:shd w:val="clear" w:color="auto" w:fill="FFFFFF"/>
        </w:rPr>
        <w:t>fin de promouvoir l’utilisation de moyens de transport alternatifs</w:t>
      </w:r>
      <w:r>
        <w:rPr>
          <w:rFonts w:ascii="Arial" w:hAnsi="Arial" w:cs="Arial"/>
          <w:shd w:val="clear" w:color="auto" w:fill="FFFFFF"/>
        </w:rPr>
        <w:t>.</w:t>
      </w:r>
      <w:r w:rsidR="000F15D5">
        <w:rPr>
          <w:rFonts w:ascii="Arial" w:hAnsi="Arial" w:cs="Arial"/>
          <w:shd w:val="clear" w:color="auto" w:fill="FFFFFF"/>
        </w:rPr>
        <w:t xml:space="preserve"> </w:t>
      </w:r>
    </w:p>
    <w:p w14:paraId="096630C0" w14:textId="77777777" w:rsidR="001D4CA6" w:rsidRPr="00610DC7" w:rsidRDefault="001D4CA6" w:rsidP="001D4CA6">
      <w:pPr>
        <w:pStyle w:val="ListParagraph"/>
        <w:numPr>
          <w:ilvl w:val="0"/>
          <w:numId w:val="2"/>
        </w:numPr>
        <w:rPr>
          <w:rFonts w:ascii="Arial" w:hAnsi="Arial" w:cs="Arial"/>
          <w:b/>
          <w:bCs/>
          <w:shd w:val="clear" w:color="auto" w:fill="FFFFFF"/>
        </w:rPr>
      </w:pPr>
      <w:r w:rsidRPr="00610DC7">
        <w:rPr>
          <w:rFonts w:ascii="Arial" w:hAnsi="Arial" w:cs="Arial"/>
          <w:b/>
          <w:bCs/>
          <w:shd w:val="clear" w:color="auto" w:fill="FFFFFF"/>
        </w:rPr>
        <w:t>Nettoyage des fonds sous-marins</w:t>
      </w:r>
    </w:p>
    <w:p w14:paraId="3068EC39" w14:textId="6715A804" w:rsidR="001D4CA6" w:rsidRDefault="001D4CA6">
      <w:pPr>
        <w:rPr>
          <w:rFonts w:ascii="Arial" w:hAnsi="Arial" w:cs="Arial"/>
          <w:shd w:val="clear" w:color="auto" w:fill="FFFFFF"/>
        </w:rPr>
      </w:pPr>
      <w:r w:rsidRPr="00E809AA">
        <w:rPr>
          <w:rFonts w:ascii="Arial" w:hAnsi="Arial" w:cs="Arial"/>
          <w:b/>
          <w:bCs/>
          <w:shd w:val="clear" w:color="auto" w:fill="FFFFFF"/>
        </w:rPr>
        <w:t>Public visé</w:t>
      </w:r>
      <w:r>
        <w:rPr>
          <w:rFonts w:ascii="Arial" w:hAnsi="Arial" w:cs="Arial"/>
          <w:shd w:val="clear" w:color="auto" w:fill="FFFFFF"/>
        </w:rPr>
        <w:t xml:space="preserve"> : </w:t>
      </w:r>
      <w:r w:rsidR="008B6A7A">
        <w:rPr>
          <w:rFonts w:ascii="Arial" w:hAnsi="Arial" w:cs="Arial"/>
          <w:shd w:val="clear" w:color="auto" w:fill="FFFFFF"/>
        </w:rPr>
        <w:t xml:space="preserve">Plongeurs </w:t>
      </w:r>
      <w:r>
        <w:rPr>
          <w:rFonts w:ascii="Arial" w:hAnsi="Arial" w:cs="Arial"/>
          <w:shd w:val="clear" w:color="auto" w:fill="FFFFFF"/>
        </w:rPr>
        <w:t>sous-marins</w:t>
      </w:r>
    </w:p>
    <w:p w14:paraId="443B2292" w14:textId="6AAB46E5" w:rsidR="001D4CA6" w:rsidRDefault="00A6469F">
      <w:pPr>
        <w:rPr>
          <w:rFonts w:ascii="Arial" w:hAnsi="Arial" w:cs="Arial"/>
          <w:shd w:val="clear" w:color="auto" w:fill="FFFFFF"/>
        </w:rPr>
      </w:pPr>
      <w:r>
        <w:rPr>
          <w:rFonts w:ascii="Arial" w:hAnsi="Arial" w:cs="Arial"/>
          <w:shd w:val="clear" w:color="auto" w:fill="FFFFFF"/>
        </w:rPr>
        <w:t xml:space="preserve">Organisation en partenariat avec des professionnels de la plongée </w:t>
      </w:r>
      <w:r w:rsidR="00E01679">
        <w:rPr>
          <w:rFonts w:ascii="Arial" w:hAnsi="Arial" w:cs="Arial"/>
          <w:shd w:val="clear" w:color="auto" w:fill="FFFFFF"/>
        </w:rPr>
        <w:t>d’</w:t>
      </w:r>
      <w:r>
        <w:rPr>
          <w:rFonts w:ascii="Arial" w:hAnsi="Arial" w:cs="Arial"/>
          <w:shd w:val="clear" w:color="auto" w:fill="FFFFFF"/>
        </w:rPr>
        <w:t>un nettoyage des fonds sous-marin</w:t>
      </w:r>
      <w:r w:rsidR="00E01679">
        <w:rPr>
          <w:rFonts w:ascii="Arial" w:hAnsi="Arial" w:cs="Arial"/>
          <w:shd w:val="clear" w:color="auto" w:fill="FFFFFF"/>
        </w:rPr>
        <w:t>s</w:t>
      </w:r>
      <w:r>
        <w:rPr>
          <w:rFonts w:ascii="Arial" w:hAnsi="Arial" w:cs="Arial"/>
          <w:shd w:val="clear" w:color="auto" w:fill="FFFFFF"/>
        </w:rPr>
        <w:t xml:space="preserve"> dans un site particulièrement pollué par des déchets solides.</w:t>
      </w:r>
      <w:r w:rsidR="001D4CA6">
        <w:rPr>
          <w:rFonts w:ascii="Arial" w:hAnsi="Arial" w:cs="Arial"/>
          <w:shd w:val="clear" w:color="auto" w:fill="FFFFFF"/>
        </w:rPr>
        <w:t xml:space="preserve"> </w:t>
      </w:r>
    </w:p>
    <w:p w14:paraId="70F1F424" w14:textId="7247B30F" w:rsidR="001D4CA6" w:rsidRPr="001D4CA6" w:rsidRDefault="001D4CA6" w:rsidP="001D4CA6">
      <w:pPr>
        <w:pStyle w:val="ListParagraph"/>
        <w:numPr>
          <w:ilvl w:val="0"/>
          <w:numId w:val="2"/>
        </w:numPr>
        <w:rPr>
          <w:rFonts w:ascii="Arial" w:hAnsi="Arial" w:cs="Arial"/>
          <w:b/>
          <w:bCs/>
          <w:shd w:val="clear" w:color="auto" w:fill="FFFFFF"/>
        </w:rPr>
      </w:pPr>
      <w:r w:rsidRPr="001D4CA6">
        <w:rPr>
          <w:rFonts w:ascii="Arial" w:hAnsi="Arial" w:cs="Arial"/>
          <w:b/>
          <w:bCs/>
          <w:shd w:val="clear" w:color="auto" w:fill="FFFFFF"/>
        </w:rPr>
        <w:t>Course de voiliers/kayaks de mer</w:t>
      </w:r>
    </w:p>
    <w:p w14:paraId="557D9D8B" w14:textId="47CBBD12" w:rsidR="001D4CA6" w:rsidRDefault="001D4CA6">
      <w:pPr>
        <w:rPr>
          <w:rFonts w:ascii="Arial" w:hAnsi="Arial" w:cs="Arial"/>
          <w:b/>
          <w:bCs/>
          <w:shd w:val="clear" w:color="auto" w:fill="FFFFFF"/>
        </w:rPr>
      </w:pPr>
      <w:r w:rsidRPr="00902BF3">
        <w:rPr>
          <w:rFonts w:ascii="Arial" w:hAnsi="Arial" w:cs="Arial"/>
          <w:b/>
          <w:bCs/>
          <w:shd w:val="clear" w:color="auto" w:fill="FFFFFF"/>
        </w:rPr>
        <w:t>Public visé</w:t>
      </w:r>
      <w:r>
        <w:rPr>
          <w:rFonts w:ascii="Arial" w:hAnsi="Arial" w:cs="Arial"/>
          <w:b/>
          <w:bCs/>
          <w:shd w:val="clear" w:color="auto" w:fill="FFFFFF"/>
        </w:rPr>
        <w:t xml:space="preserve"> : </w:t>
      </w:r>
      <w:r w:rsidR="008B6A7A">
        <w:rPr>
          <w:rFonts w:ascii="Arial" w:hAnsi="Arial" w:cs="Arial"/>
          <w:b/>
          <w:bCs/>
          <w:shd w:val="clear" w:color="auto" w:fill="FFFFFF"/>
        </w:rPr>
        <w:t xml:space="preserve">Adolescents </w:t>
      </w:r>
      <w:r>
        <w:rPr>
          <w:rFonts w:ascii="Arial" w:hAnsi="Arial" w:cs="Arial"/>
          <w:b/>
          <w:bCs/>
          <w:shd w:val="clear" w:color="auto" w:fill="FFFFFF"/>
        </w:rPr>
        <w:t>et adultes</w:t>
      </w:r>
    </w:p>
    <w:p w14:paraId="195CAD75" w14:textId="754BEEFE" w:rsidR="001D4CA6" w:rsidRPr="001D4CA6" w:rsidRDefault="00A6469F">
      <w:pPr>
        <w:rPr>
          <w:rFonts w:ascii="Arial" w:hAnsi="Arial" w:cs="Arial"/>
          <w:shd w:val="clear" w:color="auto" w:fill="FFFFFF"/>
        </w:rPr>
      </w:pPr>
      <w:r>
        <w:rPr>
          <w:rFonts w:ascii="Arial" w:hAnsi="Arial" w:cs="Arial"/>
          <w:shd w:val="clear" w:color="auto" w:fill="FFFFFF"/>
        </w:rPr>
        <w:t>O</w:t>
      </w:r>
      <w:r w:rsidR="001D4CA6">
        <w:rPr>
          <w:rFonts w:ascii="Arial" w:hAnsi="Arial" w:cs="Arial"/>
          <w:shd w:val="clear" w:color="auto" w:fill="FFFFFF"/>
        </w:rPr>
        <w:t xml:space="preserve">rganisation </w:t>
      </w:r>
      <w:r>
        <w:rPr>
          <w:rFonts w:ascii="Arial" w:hAnsi="Arial" w:cs="Arial"/>
          <w:shd w:val="clear" w:color="auto" w:fill="FFFFFF"/>
        </w:rPr>
        <w:t xml:space="preserve">d’une course de voiliers qui sera l’occasion pour sensibiliser </w:t>
      </w:r>
      <w:r w:rsidR="001D4CA6">
        <w:rPr>
          <w:rFonts w:ascii="Arial" w:hAnsi="Arial" w:cs="Arial"/>
          <w:shd w:val="clear" w:color="auto" w:fill="FFFFFF"/>
        </w:rPr>
        <w:t xml:space="preserve">le public à l’importance de la mer en tant que lieu de loisirs, ainsi que sa contribution à un mode de vie plus sain. </w:t>
      </w:r>
    </w:p>
    <w:p w14:paraId="453E4EA3" w14:textId="4F6E1E46" w:rsidR="001D4CA6" w:rsidRPr="0031002C" w:rsidRDefault="001D4CA6" w:rsidP="001D4CA6">
      <w:pPr>
        <w:pStyle w:val="Heading3"/>
        <w:numPr>
          <w:ilvl w:val="0"/>
          <w:numId w:val="11"/>
        </w:numPr>
        <w:rPr>
          <w:b/>
          <w:bCs/>
          <w:shd w:val="clear" w:color="auto" w:fill="FFFFFF"/>
        </w:rPr>
      </w:pPr>
      <w:r w:rsidRPr="0031002C">
        <w:rPr>
          <w:b/>
          <w:bCs/>
          <w:shd w:val="clear" w:color="auto" w:fill="FFFFFF"/>
        </w:rPr>
        <w:t xml:space="preserve">Activités </w:t>
      </w:r>
      <w:r>
        <w:rPr>
          <w:b/>
          <w:bCs/>
          <w:shd w:val="clear" w:color="auto" w:fill="FFFFFF"/>
        </w:rPr>
        <w:t>culturelles</w:t>
      </w:r>
    </w:p>
    <w:p w14:paraId="5FE73DE4" w14:textId="77777777" w:rsidR="001D4CA6" w:rsidRDefault="001D4CA6" w:rsidP="000B57E9">
      <w:pPr>
        <w:rPr>
          <w:rFonts w:ascii="Arial" w:hAnsi="Arial" w:cs="Arial"/>
          <w:shd w:val="clear" w:color="auto" w:fill="FFFFFF"/>
        </w:rPr>
      </w:pPr>
    </w:p>
    <w:p w14:paraId="4FB4A4D2" w14:textId="634CE160" w:rsidR="00E809AA" w:rsidRPr="00E809AA" w:rsidRDefault="00E809AA" w:rsidP="00E809AA">
      <w:pPr>
        <w:pStyle w:val="ListParagraph"/>
        <w:numPr>
          <w:ilvl w:val="0"/>
          <w:numId w:val="2"/>
        </w:numPr>
        <w:rPr>
          <w:rFonts w:ascii="Arial" w:hAnsi="Arial" w:cs="Arial"/>
          <w:b/>
          <w:bCs/>
          <w:shd w:val="clear" w:color="auto" w:fill="FFFFFF"/>
        </w:rPr>
      </w:pPr>
      <w:r w:rsidRPr="00E809AA">
        <w:rPr>
          <w:rFonts w:ascii="Arial" w:hAnsi="Arial" w:cs="Arial"/>
          <w:b/>
          <w:bCs/>
          <w:shd w:val="clear" w:color="auto" w:fill="FFFFFF"/>
        </w:rPr>
        <w:t xml:space="preserve">Expositions </w:t>
      </w:r>
    </w:p>
    <w:p w14:paraId="5B36781F" w14:textId="7D1C82E0" w:rsidR="00D72220" w:rsidRDefault="00D72220" w:rsidP="00E809AA">
      <w:pPr>
        <w:rPr>
          <w:rFonts w:ascii="Arial" w:hAnsi="Arial" w:cs="Arial"/>
          <w:shd w:val="clear" w:color="auto" w:fill="FFFFFF"/>
        </w:rPr>
      </w:pPr>
      <w:r w:rsidRPr="00D72220">
        <w:rPr>
          <w:rFonts w:ascii="Arial" w:hAnsi="Arial" w:cs="Arial"/>
          <w:b/>
          <w:bCs/>
          <w:shd w:val="clear" w:color="auto" w:fill="FFFFFF"/>
        </w:rPr>
        <w:t>Public visé</w:t>
      </w:r>
      <w:r>
        <w:rPr>
          <w:rFonts w:ascii="Arial" w:hAnsi="Arial" w:cs="Arial"/>
          <w:shd w:val="clear" w:color="auto" w:fill="FFFFFF"/>
        </w:rPr>
        <w:t xml:space="preserve"> : </w:t>
      </w:r>
      <w:r w:rsidR="008B6A7A">
        <w:rPr>
          <w:rFonts w:ascii="Arial" w:hAnsi="Arial" w:cs="Arial"/>
          <w:shd w:val="clear" w:color="auto" w:fill="FFFFFF"/>
        </w:rPr>
        <w:t>T</w:t>
      </w:r>
      <w:r>
        <w:rPr>
          <w:rFonts w:ascii="Arial" w:hAnsi="Arial" w:cs="Arial"/>
          <w:shd w:val="clear" w:color="auto" w:fill="FFFFFF"/>
        </w:rPr>
        <w:t>out public</w:t>
      </w:r>
    </w:p>
    <w:p w14:paraId="10A7FE78" w14:textId="509ABC00" w:rsidR="00A6469F" w:rsidRDefault="00A6469F" w:rsidP="00E01679">
      <w:pPr>
        <w:jc w:val="both"/>
        <w:rPr>
          <w:rFonts w:ascii="Arial" w:hAnsi="Arial" w:cs="Arial"/>
          <w:shd w:val="clear" w:color="auto" w:fill="FFFFFF"/>
        </w:rPr>
      </w:pPr>
      <w:r>
        <w:rPr>
          <w:rFonts w:ascii="Arial" w:hAnsi="Arial" w:cs="Arial"/>
          <w:shd w:val="clear" w:color="auto" w:fill="FFFFFF"/>
        </w:rPr>
        <w:t xml:space="preserve">Identification d’artistes dont les œuvres sont en rapport avec le littoral afin </w:t>
      </w:r>
      <w:r w:rsidR="00D87C27">
        <w:rPr>
          <w:rFonts w:ascii="Arial" w:hAnsi="Arial" w:cs="Arial"/>
          <w:shd w:val="clear" w:color="auto" w:fill="FFFFFF"/>
        </w:rPr>
        <w:t>d’organiser</w:t>
      </w:r>
      <w:r>
        <w:rPr>
          <w:rFonts w:ascii="Arial" w:hAnsi="Arial" w:cs="Arial"/>
          <w:shd w:val="clear" w:color="auto" w:fill="FFFFFF"/>
        </w:rPr>
        <w:t xml:space="preserve"> une exposition avec celles-ci. Il est possible de réaliser des expositions de photographies, peintures, sculptures et autres. </w:t>
      </w:r>
    </w:p>
    <w:p w14:paraId="7E7E80B6" w14:textId="561CBDA0" w:rsidR="00D87C27" w:rsidRDefault="00D87C27" w:rsidP="00E01679">
      <w:pPr>
        <w:jc w:val="both"/>
        <w:rPr>
          <w:rFonts w:ascii="Arial" w:hAnsi="Arial" w:cs="Arial"/>
          <w:shd w:val="clear" w:color="auto" w:fill="FFFFFF"/>
        </w:rPr>
      </w:pPr>
    </w:p>
    <w:p w14:paraId="27A3988A" w14:textId="4A1FB1CF" w:rsidR="00D87C27" w:rsidRDefault="00D87C27" w:rsidP="00E01679">
      <w:pPr>
        <w:jc w:val="both"/>
        <w:rPr>
          <w:rFonts w:ascii="Arial" w:hAnsi="Arial" w:cs="Arial"/>
          <w:shd w:val="clear" w:color="auto" w:fill="FFFFFF"/>
        </w:rPr>
      </w:pPr>
    </w:p>
    <w:p w14:paraId="3CF53D92" w14:textId="2747EF0B" w:rsidR="00D87C27" w:rsidRDefault="00D87C27" w:rsidP="00E01679">
      <w:pPr>
        <w:jc w:val="both"/>
        <w:rPr>
          <w:rFonts w:ascii="Arial" w:hAnsi="Arial" w:cs="Arial"/>
          <w:shd w:val="clear" w:color="auto" w:fill="FFFFFF"/>
        </w:rPr>
      </w:pPr>
    </w:p>
    <w:p w14:paraId="0DAA4D25" w14:textId="595E373E" w:rsidR="00D87C27" w:rsidRDefault="00D87C27" w:rsidP="00E01679">
      <w:pPr>
        <w:jc w:val="both"/>
        <w:rPr>
          <w:rFonts w:ascii="Arial" w:hAnsi="Arial" w:cs="Arial"/>
          <w:shd w:val="clear" w:color="auto" w:fill="FFFFFF"/>
        </w:rPr>
      </w:pPr>
    </w:p>
    <w:p w14:paraId="0E7A2536" w14:textId="77777777" w:rsidR="00D87C27" w:rsidRDefault="00D87C27" w:rsidP="00E01679">
      <w:pPr>
        <w:jc w:val="both"/>
        <w:rPr>
          <w:rFonts w:ascii="Arial" w:hAnsi="Arial" w:cs="Arial"/>
          <w:shd w:val="clear" w:color="auto" w:fill="FFFFFF"/>
        </w:rPr>
      </w:pPr>
    </w:p>
    <w:p w14:paraId="2C799FAA" w14:textId="0DDAAA6B" w:rsidR="00D72220" w:rsidRPr="00D72220" w:rsidRDefault="00D72220" w:rsidP="00D72220">
      <w:pPr>
        <w:pStyle w:val="ListParagraph"/>
        <w:numPr>
          <w:ilvl w:val="0"/>
          <w:numId w:val="2"/>
        </w:numPr>
        <w:rPr>
          <w:rFonts w:ascii="Arial" w:hAnsi="Arial" w:cs="Arial"/>
          <w:b/>
          <w:bCs/>
          <w:shd w:val="clear" w:color="auto" w:fill="FFFFFF"/>
        </w:rPr>
      </w:pPr>
      <w:r w:rsidRPr="00D72220">
        <w:rPr>
          <w:rFonts w:ascii="Arial" w:hAnsi="Arial" w:cs="Arial"/>
          <w:b/>
          <w:bCs/>
          <w:shd w:val="clear" w:color="auto" w:fill="FFFFFF"/>
        </w:rPr>
        <w:t xml:space="preserve">Concerts </w:t>
      </w:r>
    </w:p>
    <w:p w14:paraId="07294346" w14:textId="3E9DC04F" w:rsidR="00ED2028" w:rsidRPr="00ED2028" w:rsidRDefault="00ED2028" w:rsidP="00ED2028">
      <w:pPr>
        <w:rPr>
          <w:rFonts w:ascii="Arial" w:hAnsi="Arial" w:cs="Arial"/>
          <w:shd w:val="clear" w:color="auto" w:fill="FFFFFF"/>
        </w:rPr>
      </w:pPr>
      <w:r w:rsidRPr="00ED2028">
        <w:rPr>
          <w:rFonts w:ascii="Arial" w:hAnsi="Arial" w:cs="Arial"/>
          <w:b/>
          <w:bCs/>
          <w:shd w:val="clear" w:color="auto" w:fill="FFFFFF"/>
        </w:rPr>
        <w:t>Public visé</w:t>
      </w:r>
      <w:r w:rsidRPr="00ED2028">
        <w:rPr>
          <w:rFonts w:ascii="Arial" w:hAnsi="Arial" w:cs="Arial"/>
          <w:shd w:val="clear" w:color="auto" w:fill="FFFFFF"/>
        </w:rPr>
        <w:t xml:space="preserve"> : </w:t>
      </w:r>
      <w:r w:rsidR="008B6A7A">
        <w:rPr>
          <w:rFonts w:ascii="Arial" w:hAnsi="Arial" w:cs="Arial"/>
          <w:shd w:val="clear" w:color="auto" w:fill="FFFFFF"/>
        </w:rPr>
        <w:t>T</w:t>
      </w:r>
      <w:r w:rsidRPr="00ED2028">
        <w:rPr>
          <w:rFonts w:ascii="Arial" w:hAnsi="Arial" w:cs="Arial"/>
          <w:shd w:val="clear" w:color="auto" w:fill="FFFFFF"/>
        </w:rPr>
        <w:t>out public</w:t>
      </w:r>
    </w:p>
    <w:p w14:paraId="08FF2A8F" w14:textId="33256BB1" w:rsidR="00E809AA" w:rsidRDefault="00ED2028" w:rsidP="000F618B">
      <w:pPr>
        <w:rPr>
          <w:rFonts w:ascii="Arial" w:hAnsi="Arial" w:cs="Arial"/>
          <w:shd w:val="clear" w:color="auto" w:fill="FFFFFF"/>
        </w:rPr>
      </w:pPr>
      <w:r>
        <w:rPr>
          <w:rFonts w:ascii="Arial" w:hAnsi="Arial" w:cs="Arial"/>
          <w:shd w:val="clear" w:color="auto" w:fill="FFFFFF"/>
        </w:rPr>
        <w:t>Faire appel à des chanteurs/groupes de musique connus pour leur attachement à la côte ou dont les chansons parlent du littoral</w:t>
      </w:r>
      <w:r w:rsidR="00C902CD">
        <w:rPr>
          <w:rFonts w:ascii="Arial" w:hAnsi="Arial" w:cs="Arial"/>
          <w:shd w:val="clear" w:color="auto" w:fill="FFFFFF"/>
        </w:rPr>
        <w:t>.</w:t>
      </w:r>
    </w:p>
    <w:p w14:paraId="0DAA7B35" w14:textId="1660CA96" w:rsidR="00C902CD" w:rsidRPr="00E57E60" w:rsidRDefault="00C902CD" w:rsidP="00C902CD">
      <w:pPr>
        <w:pStyle w:val="ListParagraph"/>
        <w:numPr>
          <w:ilvl w:val="0"/>
          <w:numId w:val="2"/>
        </w:numPr>
        <w:rPr>
          <w:rFonts w:ascii="Arial" w:hAnsi="Arial" w:cs="Arial"/>
          <w:b/>
          <w:bCs/>
          <w:shd w:val="clear" w:color="auto" w:fill="FFFFFF"/>
        </w:rPr>
      </w:pPr>
      <w:r w:rsidRPr="00E57E60">
        <w:rPr>
          <w:rFonts w:ascii="Arial" w:hAnsi="Arial" w:cs="Arial"/>
          <w:b/>
          <w:bCs/>
          <w:shd w:val="clear" w:color="auto" w:fill="FFFFFF"/>
        </w:rPr>
        <w:t xml:space="preserve">Atelier de cuisine d’espèces invasives </w:t>
      </w:r>
    </w:p>
    <w:p w14:paraId="15D1F7F6" w14:textId="483897D7" w:rsidR="000F618B" w:rsidRDefault="00E57E60" w:rsidP="000F618B">
      <w:pPr>
        <w:rPr>
          <w:rFonts w:ascii="Arial" w:hAnsi="Arial" w:cs="Arial"/>
          <w:shd w:val="clear" w:color="auto" w:fill="FFFFFF"/>
        </w:rPr>
      </w:pPr>
      <w:r w:rsidRPr="00E57E60">
        <w:rPr>
          <w:rFonts w:ascii="Arial" w:hAnsi="Arial" w:cs="Arial"/>
          <w:b/>
          <w:bCs/>
          <w:shd w:val="clear" w:color="auto" w:fill="FFFFFF"/>
        </w:rPr>
        <w:t>Public visé</w:t>
      </w:r>
      <w:r>
        <w:rPr>
          <w:rFonts w:ascii="Arial" w:hAnsi="Arial" w:cs="Arial"/>
          <w:shd w:val="clear" w:color="auto" w:fill="FFFFFF"/>
        </w:rPr>
        <w:t> : Adultes</w:t>
      </w:r>
    </w:p>
    <w:p w14:paraId="3E25FC61" w14:textId="00113613" w:rsidR="00E57E60" w:rsidRDefault="00D87C27" w:rsidP="00E01679">
      <w:pPr>
        <w:jc w:val="both"/>
        <w:rPr>
          <w:rFonts w:ascii="Arial" w:hAnsi="Arial" w:cs="Arial"/>
          <w:shd w:val="clear" w:color="auto" w:fill="FFFFFF"/>
        </w:rPr>
      </w:pPr>
      <w:r>
        <w:rPr>
          <w:rFonts w:ascii="Arial" w:hAnsi="Arial" w:cs="Arial"/>
          <w:shd w:val="clear" w:color="auto" w:fill="FFFFFF"/>
        </w:rPr>
        <w:t>Organisation d’ateliers de cuisines pour montrer comment</w:t>
      </w:r>
      <w:r w:rsidR="00E57E60">
        <w:rPr>
          <w:rFonts w:ascii="Arial" w:hAnsi="Arial" w:cs="Arial"/>
          <w:shd w:val="clear" w:color="auto" w:fill="FFFFFF"/>
        </w:rPr>
        <w:t xml:space="preserve"> cuisiner certaines espèces invasives de poissons et de crustacés et participer ainsi à populariser leur consommation afin </w:t>
      </w:r>
      <w:r>
        <w:rPr>
          <w:rFonts w:ascii="Arial" w:hAnsi="Arial" w:cs="Arial"/>
          <w:shd w:val="clear" w:color="auto" w:fill="FFFFFF"/>
        </w:rPr>
        <w:t xml:space="preserve">de réduire </w:t>
      </w:r>
      <w:r w:rsidR="00E57E60">
        <w:rPr>
          <w:rFonts w:ascii="Arial" w:hAnsi="Arial" w:cs="Arial"/>
          <w:shd w:val="clear" w:color="auto" w:fill="FFFFFF"/>
        </w:rPr>
        <w:t xml:space="preserve">l’impact de ces espèces sur l’écosystème local. </w:t>
      </w:r>
    </w:p>
    <w:p w14:paraId="7BC2EA32" w14:textId="3608A568" w:rsidR="007837C1" w:rsidRDefault="001D4CA6" w:rsidP="001D4CA6">
      <w:pPr>
        <w:pStyle w:val="Heading3"/>
        <w:numPr>
          <w:ilvl w:val="0"/>
          <w:numId w:val="11"/>
        </w:numPr>
        <w:rPr>
          <w:b/>
          <w:bCs/>
          <w:shd w:val="clear" w:color="auto" w:fill="FFFFFF"/>
        </w:rPr>
      </w:pPr>
      <w:r w:rsidRPr="001D4CA6">
        <w:rPr>
          <w:b/>
          <w:bCs/>
          <w:shd w:val="clear" w:color="auto" w:fill="FFFFFF"/>
        </w:rPr>
        <w:t>Activités e</w:t>
      </w:r>
      <w:r w:rsidR="000A73F7" w:rsidRPr="001D4CA6">
        <w:rPr>
          <w:b/>
          <w:bCs/>
          <w:shd w:val="clear" w:color="auto" w:fill="FFFFFF"/>
        </w:rPr>
        <w:t>n partenariat avec les écoles</w:t>
      </w:r>
    </w:p>
    <w:p w14:paraId="0C8B5C67" w14:textId="73084D8C" w:rsidR="000A73F7" w:rsidRPr="000A73F7" w:rsidRDefault="000A73F7" w:rsidP="000A73F7">
      <w:pPr>
        <w:pStyle w:val="ListParagraph"/>
        <w:numPr>
          <w:ilvl w:val="0"/>
          <w:numId w:val="2"/>
        </w:numPr>
        <w:rPr>
          <w:rFonts w:ascii="Arial" w:hAnsi="Arial" w:cs="Arial"/>
          <w:b/>
          <w:bCs/>
          <w:shd w:val="clear" w:color="auto" w:fill="FFFFFF"/>
        </w:rPr>
      </w:pPr>
      <w:r>
        <w:rPr>
          <w:rFonts w:ascii="Arial" w:hAnsi="Arial" w:cs="Arial"/>
          <w:shd w:val="clear" w:color="auto" w:fill="FFFFFF"/>
        </w:rPr>
        <w:t>Concours de dessins sur le thème du littoral</w:t>
      </w:r>
    </w:p>
    <w:p w14:paraId="2093E707" w14:textId="35BEC09E" w:rsidR="000A73F7" w:rsidRPr="000A73F7" w:rsidRDefault="000A73F7" w:rsidP="000A73F7">
      <w:pPr>
        <w:pStyle w:val="ListParagraph"/>
        <w:numPr>
          <w:ilvl w:val="0"/>
          <w:numId w:val="2"/>
        </w:numPr>
        <w:rPr>
          <w:rFonts w:ascii="Arial" w:hAnsi="Arial" w:cs="Arial"/>
          <w:b/>
          <w:bCs/>
          <w:shd w:val="clear" w:color="auto" w:fill="FFFFFF"/>
        </w:rPr>
      </w:pPr>
      <w:r>
        <w:rPr>
          <w:rFonts w:ascii="Arial" w:hAnsi="Arial" w:cs="Arial"/>
          <w:shd w:val="clear" w:color="auto" w:fill="FFFFFF"/>
        </w:rPr>
        <w:t>Rédaction à plusieurs mains de contes en rapport avec la mer et la côte</w:t>
      </w:r>
    </w:p>
    <w:p w14:paraId="71F03C72" w14:textId="2F541B78" w:rsidR="000A73F7" w:rsidRPr="00A97F0F" w:rsidRDefault="0048158F" w:rsidP="000A73F7">
      <w:pPr>
        <w:pStyle w:val="ListParagraph"/>
        <w:numPr>
          <w:ilvl w:val="0"/>
          <w:numId w:val="2"/>
        </w:numPr>
        <w:rPr>
          <w:rFonts w:ascii="Arial" w:hAnsi="Arial" w:cs="Arial"/>
          <w:b/>
          <w:bCs/>
          <w:shd w:val="clear" w:color="auto" w:fill="FFFFFF"/>
        </w:rPr>
      </w:pPr>
      <w:r>
        <w:rPr>
          <w:rFonts w:ascii="Arial" w:hAnsi="Arial" w:cs="Arial"/>
          <w:shd w:val="clear" w:color="auto" w:fill="FFFFFF"/>
        </w:rPr>
        <w:t>Préparation d’exposés sur les thématiques clés du littoral : urbanisation, augmentation du niveau de la mer, biodiversité marine, pollution terrestre et marine</w:t>
      </w:r>
      <w:r w:rsidR="008B6A7A">
        <w:rPr>
          <w:rFonts w:ascii="Arial" w:hAnsi="Arial" w:cs="Arial"/>
          <w:shd w:val="clear" w:color="auto" w:fill="FFFFFF"/>
        </w:rPr>
        <w:t>.</w:t>
      </w:r>
    </w:p>
    <w:p w14:paraId="78C2A0D3" w14:textId="44478FAC" w:rsidR="00A97F0F" w:rsidRDefault="00A97F0F" w:rsidP="00E01679">
      <w:pPr>
        <w:jc w:val="both"/>
        <w:rPr>
          <w:rFonts w:ascii="Arial" w:hAnsi="Arial" w:cs="Arial"/>
          <w:b/>
          <w:bCs/>
          <w:shd w:val="clear" w:color="auto" w:fill="FFFFFF"/>
        </w:rPr>
      </w:pPr>
      <w:r>
        <w:rPr>
          <w:rFonts w:ascii="Arial" w:hAnsi="Arial" w:cs="Arial"/>
          <w:b/>
          <w:bCs/>
          <w:shd w:val="clear" w:color="auto" w:fill="FFFFFF"/>
        </w:rPr>
        <w:t xml:space="preserve">Le soumissionnaire est libre de proposer des activités autres que celles proposées ci-dessus et adaptées au contexte local. </w:t>
      </w:r>
    </w:p>
    <w:p w14:paraId="34A88D82" w14:textId="4674F02F" w:rsidR="0048158F" w:rsidRPr="000A73F7" w:rsidRDefault="00A97F0F" w:rsidP="00E01679">
      <w:pPr>
        <w:jc w:val="both"/>
        <w:rPr>
          <w:rFonts w:ascii="Arial" w:hAnsi="Arial" w:cs="Arial"/>
          <w:b/>
          <w:bCs/>
          <w:shd w:val="clear" w:color="auto" w:fill="FFFFFF"/>
        </w:rPr>
      </w:pPr>
      <w:r>
        <w:rPr>
          <w:rFonts w:ascii="Arial" w:hAnsi="Arial" w:cs="Arial"/>
          <w:b/>
          <w:bCs/>
          <w:shd w:val="clear" w:color="auto" w:fill="FFFFFF"/>
        </w:rPr>
        <w:t xml:space="preserve">Un résumé détaillé de chaque activité contenant le budget nécessaire à sa mise en œuvre sera </w:t>
      </w:r>
      <w:r w:rsidR="00AA3AE5">
        <w:rPr>
          <w:rFonts w:ascii="Arial" w:hAnsi="Arial" w:cs="Arial"/>
          <w:b/>
          <w:bCs/>
          <w:shd w:val="clear" w:color="auto" w:fill="FFFFFF"/>
        </w:rPr>
        <w:t xml:space="preserve">présenté dans la manifestation d’intérêt. </w:t>
      </w:r>
    </w:p>
    <w:p w14:paraId="54442B43" w14:textId="504BD290" w:rsidR="007837C1" w:rsidRPr="007837C1" w:rsidRDefault="00510314" w:rsidP="001D4CA6">
      <w:pPr>
        <w:pStyle w:val="Heading2"/>
        <w:numPr>
          <w:ilvl w:val="0"/>
          <w:numId w:val="11"/>
        </w:numPr>
      </w:pPr>
      <w:r>
        <w:t>COMPETENCES</w:t>
      </w:r>
      <w:r w:rsidRPr="007837C1">
        <w:t xml:space="preserve"> </w:t>
      </w:r>
      <w:r w:rsidR="007837C1" w:rsidRPr="007837C1">
        <w:t>DEMANDÉES ET CRITERES D’EVALUATION</w:t>
      </w:r>
    </w:p>
    <w:p w14:paraId="489FA0AF" w14:textId="77777777" w:rsidR="009F3D21" w:rsidRDefault="009F3D21" w:rsidP="0048158F">
      <w:pPr>
        <w:rPr>
          <w:rFonts w:ascii="Arial" w:hAnsi="Arial" w:cs="Arial"/>
          <w:shd w:val="clear" w:color="auto" w:fill="FFFFFF"/>
        </w:rPr>
      </w:pPr>
    </w:p>
    <w:p w14:paraId="563C916A" w14:textId="5CE497C7" w:rsidR="007837C1" w:rsidRDefault="007837C1" w:rsidP="0048158F">
      <w:pPr>
        <w:rPr>
          <w:rFonts w:ascii="Arial" w:hAnsi="Arial" w:cs="Arial"/>
          <w:shd w:val="clear" w:color="auto" w:fill="FFFFFF"/>
        </w:rPr>
      </w:pPr>
      <w:r w:rsidRPr="007837C1">
        <w:rPr>
          <w:rFonts w:ascii="Arial" w:hAnsi="Arial" w:cs="Arial"/>
          <w:shd w:val="clear" w:color="auto" w:fill="FFFFFF"/>
        </w:rPr>
        <w:t>Les entités doivent pouvoir disposer d'une expérience en matière de conception, d’organisation d</w:t>
      </w:r>
      <w:r w:rsidR="0048158F">
        <w:rPr>
          <w:rFonts w:ascii="Arial" w:hAnsi="Arial" w:cs="Arial"/>
          <w:shd w:val="clear" w:color="auto" w:fill="FFFFFF"/>
        </w:rPr>
        <w:t>’</w:t>
      </w:r>
      <w:r w:rsidR="0031002C" w:rsidRPr="007837C1">
        <w:rPr>
          <w:rFonts w:ascii="Arial" w:hAnsi="Arial" w:cs="Arial"/>
          <w:shd w:val="clear" w:color="auto" w:fill="FFFFFF"/>
        </w:rPr>
        <w:t>évènements</w:t>
      </w:r>
      <w:r w:rsidRPr="007837C1">
        <w:rPr>
          <w:rFonts w:ascii="Arial" w:hAnsi="Arial" w:cs="Arial"/>
          <w:shd w:val="clear" w:color="auto" w:fill="FFFFFF"/>
        </w:rPr>
        <w:t xml:space="preserve"> culturels, sportifs et de campagnes de sensibilisation.</w:t>
      </w:r>
    </w:p>
    <w:p w14:paraId="6680F14C" w14:textId="625FDA97" w:rsidR="00510314" w:rsidRDefault="00510314" w:rsidP="00302A1C">
      <w:pPr>
        <w:pStyle w:val="NormalWeb"/>
        <w:spacing w:before="163" w:beforeAutospacing="0" w:after="0" w:afterAutospacing="0"/>
        <w:rPr>
          <w:rFonts w:ascii="Arial" w:eastAsiaTheme="minorHAnsi" w:hAnsi="Arial" w:cs="Arial"/>
          <w:sz w:val="22"/>
          <w:szCs w:val="22"/>
          <w:shd w:val="clear" w:color="auto" w:fill="FFFFFF"/>
          <w:lang w:eastAsia="en-US"/>
        </w:rPr>
      </w:pPr>
      <w:r w:rsidRPr="00302A1C">
        <w:rPr>
          <w:rFonts w:ascii="Arial" w:eastAsiaTheme="minorHAnsi" w:hAnsi="Arial" w:cs="Arial"/>
          <w:sz w:val="22"/>
          <w:szCs w:val="22"/>
          <w:shd w:val="clear" w:color="auto" w:fill="FFFFFF"/>
          <w:lang w:eastAsia="en-US"/>
        </w:rPr>
        <w:t>Les Associations éligibles doivent répondre aux exigences suivantes :</w:t>
      </w:r>
    </w:p>
    <w:p w14:paraId="1251AF8B" w14:textId="77777777" w:rsidR="008B6A7A" w:rsidRPr="00302A1C" w:rsidRDefault="008B6A7A" w:rsidP="00302A1C">
      <w:pPr>
        <w:pStyle w:val="NormalWeb"/>
        <w:spacing w:before="163" w:beforeAutospacing="0" w:after="0" w:afterAutospacing="0"/>
        <w:rPr>
          <w:rFonts w:ascii="Arial" w:eastAsiaTheme="minorHAnsi" w:hAnsi="Arial" w:cs="Arial"/>
          <w:sz w:val="22"/>
          <w:szCs w:val="22"/>
          <w:shd w:val="clear" w:color="auto" w:fill="FFFFFF"/>
          <w:lang w:eastAsia="en-US"/>
        </w:rPr>
      </w:pPr>
    </w:p>
    <w:p w14:paraId="7BB5D336" w14:textId="60C1917E" w:rsidR="00510314" w:rsidRPr="00302A1C" w:rsidRDefault="00510314" w:rsidP="00510314">
      <w:pPr>
        <w:pStyle w:val="NormalWeb"/>
        <w:numPr>
          <w:ilvl w:val="0"/>
          <w:numId w:val="14"/>
        </w:numPr>
        <w:spacing w:before="2" w:beforeAutospacing="0" w:after="0" w:afterAutospacing="0"/>
        <w:textAlignment w:val="baseline"/>
        <w:rPr>
          <w:rFonts w:ascii="Arial" w:eastAsiaTheme="minorHAnsi" w:hAnsi="Arial" w:cs="Arial"/>
          <w:sz w:val="22"/>
          <w:szCs w:val="22"/>
          <w:shd w:val="clear" w:color="auto" w:fill="FFFFFF"/>
          <w:lang w:eastAsia="en-US"/>
        </w:rPr>
      </w:pPr>
      <w:r w:rsidRPr="00302A1C">
        <w:rPr>
          <w:rFonts w:ascii="Arial" w:eastAsiaTheme="minorHAnsi" w:hAnsi="Arial" w:cs="Arial"/>
          <w:sz w:val="22"/>
          <w:szCs w:val="22"/>
          <w:shd w:val="clear" w:color="auto" w:fill="FFFFFF"/>
          <w:lang w:eastAsia="en-US"/>
        </w:rPr>
        <w:t xml:space="preserve">Disposant d’une ancienneté d’au moins de </w:t>
      </w:r>
      <w:r w:rsidR="00066453" w:rsidRPr="00302A1C">
        <w:rPr>
          <w:rFonts w:ascii="Arial" w:eastAsiaTheme="minorHAnsi" w:hAnsi="Arial" w:cs="Arial"/>
          <w:sz w:val="22"/>
          <w:szCs w:val="22"/>
          <w:shd w:val="clear" w:color="auto" w:fill="FFFFFF"/>
          <w:lang w:eastAsia="en-US"/>
        </w:rPr>
        <w:t>5</w:t>
      </w:r>
      <w:r w:rsidRPr="00302A1C">
        <w:rPr>
          <w:rFonts w:ascii="Arial" w:eastAsiaTheme="minorHAnsi" w:hAnsi="Arial" w:cs="Arial"/>
          <w:sz w:val="22"/>
          <w:szCs w:val="22"/>
          <w:shd w:val="clear" w:color="auto" w:fill="FFFFFF"/>
          <w:lang w:eastAsia="en-US"/>
        </w:rPr>
        <w:t xml:space="preserve"> ans ;</w:t>
      </w:r>
    </w:p>
    <w:p w14:paraId="0974C052" w14:textId="6C1172D3" w:rsidR="00510314" w:rsidRPr="00302A1C" w:rsidRDefault="00510314" w:rsidP="00510314">
      <w:pPr>
        <w:pStyle w:val="NormalWeb"/>
        <w:numPr>
          <w:ilvl w:val="0"/>
          <w:numId w:val="14"/>
        </w:numPr>
        <w:spacing w:before="2" w:beforeAutospacing="0" w:after="0" w:afterAutospacing="0"/>
        <w:textAlignment w:val="baseline"/>
        <w:rPr>
          <w:rFonts w:ascii="Arial" w:eastAsiaTheme="minorHAnsi" w:hAnsi="Arial" w:cs="Arial"/>
          <w:sz w:val="22"/>
          <w:szCs w:val="22"/>
          <w:shd w:val="clear" w:color="auto" w:fill="FFFFFF"/>
          <w:lang w:eastAsia="en-US"/>
        </w:rPr>
      </w:pPr>
      <w:r w:rsidRPr="00302A1C">
        <w:rPr>
          <w:rFonts w:ascii="Arial" w:eastAsiaTheme="minorHAnsi" w:hAnsi="Arial" w:cs="Arial"/>
          <w:sz w:val="22"/>
          <w:szCs w:val="22"/>
          <w:shd w:val="clear" w:color="auto" w:fill="FFFFFF"/>
          <w:lang w:eastAsia="en-US"/>
        </w:rPr>
        <w:t>Bonne connaissance des problématiques environnementales de la côte méditerranéenne marocaine ;</w:t>
      </w:r>
    </w:p>
    <w:p w14:paraId="5F02CD73" w14:textId="6F99A79B" w:rsidR="00510314" w:rsidRPr="00302A1C" w:rsidRDefault="00510314" w:rsidP="00E01679">
      <w:pPr>
        <w:pStyle w:val="NormalWeb"/>
        <w:numPr>
          <w:ilvl w:val="0"/>
          <w:numId w:val="14"/>
        </w:numPr>
        <w:spacing w:before="2" w:beforeAutospacing="0" w:after="0" w:afterAutospacing="0"/>
        <w:jc w:val="both"/>
        <w:textAlignment w:val="baseline"/>
        <w:rPr>
          <w:rFonts w:ascii="Arial" w:eastAsiaTheme="minorHAnsi" w:hAnsi="Arial" w:cs="Arial"/>
          <w:sz w:val="22"/>
          <w:szCs w:val="22"/>
          <w:shd w:val="clear" w:color="auto" w:fill="FFFFFF"/>
          <w:lang w:eastAsia="en-US"/>
        </w:rPr>
      </w:pPr>
      <w:r w:rsidRPr="00302A1C">
        <w:rPr>
          <w:rFonts w:ascii="Arial" w:eastAsiaTheme="minorHAnsi" w:hAnsi="Arial" w:cs="Arial"/>
          <w:sz w:val="22"/>
          <w:szCs w:val="22"/>
          <w:shd w:val="clear" w:color="auto" w:fill="FFFFFF"/>
          <w:lang w:eastAsia="en-US"/>
        </w:rPr>
        <w:t>Grande expérience sur le terrain dans le domaine de</w:t>
      </w:r>
      <w:r w:rsidR="008B6A7A">
        <w:rPr>
          <w:rFonts w:ascii="Arial" w:eastAsiaTheme="minorHAnsi" w:hAnsi="Arial" w:cs="Arial"/>
          <w:sz w:val="22"/>
          <w:szCs w:val="22"/>
          <w:shd w:val="clear" w:color="auto" w:fill="FFFFFF"/>
          <w:lang w:eastAsia="en-US"/>
        </w:rPr>
        <w:t xml:space="preserve"> </w:t>
      </w:r>
      <w:r w:rsidR="00D87C27">
        <w:rPr>
          <w:rFonts w:ascii="Arial" w:eastAsiaTheme="minorHAnsi" w:hAnsi="Arial" w:cs="Arial"/>
          <w:sz w:val="22"/>
          <w:szCs w:val="22"/>
          <w:shd w:val="clear" w:color="auto" w:fill="FFFFFF"/>
          <w:lang w:eastAsia="en-US"/>
        </w:rPr>
        <w:t xml:space="preserve">la </w:t>
      </w:r>
      <w:r w:rsidRPr="00302A1C">
        <w:rPr>
          <w:rFonts w:ascii="Arial" w:eastAsiaTheme="minorHAnsi" w:hAnsi="Arial" w:cs="Arial"/>
          <w:sz w:val="22"/>
          <w:szCs w:val="22"/>
          <w:shd w:val="clear" w:color="auto" w:fill="FFFFFF"/>
          <w:lang w:eastAsia="en-US"/>
        </w:rPr>
        <w:t xml:space="preserve">sensibilisation et </w:t>
      </w:r>
      <w:r w:rsidR="008B6A7A" w:rsidRPr="00302A1C">
        <w:rPr>
          <w:rFonts w:ascii="Arial" w:eastAsiaTheme="minorHAnsi" w:hAnsi="Arial" w:cs="Arial"/>
          <w:sz w:val="22"/>
          <w:szCs w:val="22"/>
          <w:shd w:val="clear" w:color="auto" w:fill="FFFFFF"/>
          <w:lang w:eastAsia="en-US"/>
        </w:rPr>
        <w:t>d</w:t>
      </w:r>
      <w:r w:rsidR="00D87C27">
        <w:rPr>
          <w:rFonts w:ascii="Arial" w:eastAsiaTheme="minorHAnsi" w:hAnsi="Arial" w:cs="Arial"/>
          <w:sz w:val="22"/>
          <w:szCs w:val="22"/>
          <w:shd w:val="clear" w:color="auto" w:fill="FFFFFF"/>
          <w:lang w:eastAsia="en-US"/>
        </w:rPr>
        <w:t>e l’</w:t>
      </w:r>
      <w:r w:rsidR="008B6A7A" w:rsidRPr="00302A1C">
        <w:rPr>
          <w:rFonts w:ascii="Arial" w:eastAsiaTheme="minorHAnsi" w:hAnsi="Arial" w:cs="Arial"/>
          <w:sz w:val="22"/>
          <w:szCs w:val="22"/>
          <w:shd w:val="clear" w:color="auto" w:fill="FFFFFF"/>
          <w:lang w:eastAsia="en-US"/>
        </w:rPr>
        <w:t xml:space="preserve">éducation </w:t>
      </w:r>
      <w:r w:rsidR="00D87C27">
        <w:rPr>
          <w:rFonts w:ascii="Arial" w:eastAsiaTheme="minorHAnsi" w:hAnsi="Arial" w:cs="Arial"/>
          <w:sz w:val="22"/>
          <w:szCs w:val="22"/>
          <w:shd w:val="clear" w:color="auto" w:fill="FFFFFF"/>
          <w:lang w:eastAsia="en-US"/>
        </w:rPr>
        <w:t>à l’</w:t>
      </w:r>
      <w:r w:rsidRPr="00302A1C">
        <w:rPr>
          <w:rFonts w:ascii="Arial" w:eastAsiaTheme="minorHAnsi" w:hAnsi="Arial" w:cs="Arial"/>
          <w:sz w:val="22"/>
          <w:szCs w:val="22"/>
          <w:shd w:val="clear" w:color="auto" w:fill="FFFFFF"/>
          <w:lang w:eastAsia="en-US"/>
        </w:rPr>
        <w:t>environnement</w:t>
      </w:r>
      <w:r w:rsidR="00302A1C" w:rsidRPr="00302A1C">
        <w:rPr>
          <w:rFonts w:ascii="Arial" w:eastAsiaTheme="minorHAnsi" w:hAnsi="Arial" w:cs="Arial"/>
          <w:sz w:val="22"/>
          <w:szCs w:val="22"/>
          <w:shd w:val="clear" w:color="auto" w:fill="FFFFFF"/>
          <w:lang w:eastAsia="en-US"/>
        </w:rPr>
        <w:t>.</w:t>
      </w:r>
    </w:p>
    <w:p w14:paraId="44FBC982" w14:textId="77777777" w:rsidR="00510314" w:rsidRPr="00302A1C" w:rsidRDefault="00510314" w:rsidP="0048158F">
      <w:pPr>
        <w:rPr>
          <w:rFonts w:ascii="Arial" w:hAnsi="Arial" w:cs="Arial"/>
          <w:sz w:val="16"/>
          <w:szCs w:val="16"/>
          <w:shd w:val="clear" w:color="auto" w:fill="FFFFFF"/>
        </w:rPr>
      </w:pPr>
    </w:p>
    <w:p w14:paraId="6CA374CF" w14:textId="4D281352" w:rsidR="007837C1" w:rsidRDefault="007837C1" w:rsidP="0048158F">
      <w:pPr>
        <w:rPr>
          <w:rFonts w:ascii="Arial" w:hAnsi="Arial" w:cs="Arial"/>
          <w:shd w:val="clear" w:color="auto" w:fill="FFFFFF"/>
        </w:rPr>
      </w:pPr>
      <w:r w:rsidRPr="007837C1">
        <w:rPr>
          <w:rFonts w:ascii="Arial" w:hAnsi="Arial" w:cs="Arial"/>
          <w:shd w:val="clear" w:color="auto" w:fill="FFFFFF"/>
        </w:rPr>
        <w:t xml:space="preserve">En outre, </w:t>
      </w:r>
      <w:r w:rsidR="0048158F">
        <w:rPr>
          <w:rFonts w:ascii="Arial" w:hAnsi="Arial" w:cs="Arial"/>
          <w:shd w:val="clear" w:color="auto" w:fill="FFFFFF"/>
        </w:rPr>
        <w:t xml:space="preserve">l’offre sera examinée en fonction de </w:t>
      </w:r>
      <w:r w:rsidRPr="007837C1">
        <w:rPr>
          <w:rFonts w:ascii="Arial" w:hAnsi="Arial" w:cs="Arial"/>
          <w:shd w:val="clear" w:color="auto" w:fill="FFFFFF"/>
        </w:rPr>
        <w:t xml:space="preserve">la pertinence de l'action, </w:t>
      </w:r>
      <w:r w:rsidR="0048158F">
        <w:rPr>
          <w:rFonts w:ascii="Arial" w:hAnsi="Arial" w:cs="Arial"/>
          <w:shd w:val="clear" w:color="auto" w:fill="FFFFFF"/>
        </w:rPr>
        <w:t xml:space="preserve">de </w:t>
      </w:r>
      <w:r w:rsidRPr="007837C1">
        <w:rPr>
          <w:rFonts w:ascii="Arial" w:hAnsi="Arial" w:cs="Arial"/>
          <w:shd w:val="clear" w:color="auto" w:fill="FFFFFF"/>
        </w:rPr>
        <w:t>sa cohéren</w:t>
      </w:r>
      <w:r w:rsidR="0048158F">
        <w:rPr>
          <w:rFonts w:ascii="Arial" w:hAnsi="Arial" w:cs="Arial"/>
          <w:shd w:val="clear" w:color="auto" w:fill="FFFFFF"/>
        </w:rPr>
        <w:t>c</w:t>
      </w:r>
      <w:r w:rsidRPr="007837C1">
        <w:rPr>
          <w:rFonts w:ascii="Arial" w:hAnsi="Arial" w:cs="Arial"/>
          <w:shd w:val="clear" w:color="auto" w:fill="FFFFFF"/>
        </w:rPr>
        <w:t xml:space="preserve">e avec les domaines de l’appel à manifestation d’intérêt, </w:t>
      </w:r>
      <w:r w:rsidR="0048158F">
        <w:rPr>
          <w:rFonts w:ascii="Arial" w:hAnsi="Arial" w:cs="Arial"/>
          <w:shd w:val="clear" w:color="auto" w:fill="FFFFFF"/>
        </w:rPr>
        <w:t>de s</w:t>
      </w:r>
      <w:r w:rsidRPr="007837C1">
        <w:rPr>
          <w:rFonts w:ascii="Arial" w:hAnsi="Arial" w:cs="Arial"/>
          <w:shd w:val="clear" w:color="auto" w:fill="FFFFFF"/>
        </w:rPr>
        <w:t xml:space="preserve">a faisabilité </w:t>
      </w:r>
      <w:r w:rsidR="0048158F">
        <w:rPr>
          <w:rFonts w:ascii="Arial" w:hAnsi="Arial" w:cs="Arial"/>
          <w:shd w:val="clear" w:color="auto" w:fill="FFFFFF"/>
        </w:rPr>
        <w:t>et de la</w:t>
      </w:r>
      <w:r w:rsidRPr="007837C1">
        <w:rPr>
          <w:rFonts w:ascii="Arial" w:hAnsi="Arial" w:cs="Arial"/>
          <w:shd w:val="clear" w:color="auto" w:fill="FFFFFF"/>
        </w:rPr>
        <w:t xml:space="preserve"> capacité opérationnelle du </w:t>
      </w:r>
      <w:r w:rsidR="0031002C">
        <w:rPr>
          <w:rFonts w:ascii="Arial" w:hAnsi="Arial" w:cs="Arial"/>
          <w:shd w:val="clear" w:color="auto" w:fill="FFFFFF"/>
        </w:rPr>
        <w:t>soumissionnaire</w:t>
      </w:r>
      <w:r w:rsidR="00510314">
        <w:rPr>
          <w:rFonts w:ascii="Arial" w:hAnsi="Arial" w:cs="Arial"/>
          <w:shd w:val="clear" w:color="auto" w:fill="FFFFFF"/>
        </w:rPr>
        <w:t xml:space="preserve"> et également de son offre financière.</w:t>
      </w:r>
    </w:p>
    <w:p w14:paraId="0D963F54" w14:textId="3F1B4DB7" w:rsidR="00EB00BD" w:rsidRDefault="00EB00BD" w:rsidP="001D4CA6">
      <w:pPr>
        <w:pStyle w:val="Heading2"/>
        <w:numPr>
          <w:ilvl w:val="0"/>
          <w:numId w:val="11"/>
        </w:numPr>
      </w:pPr>
      <w:r w:rsidRPr="00EB00BD">
        <w:t>REMUNERATION</w:t>
      </w:r>
    </w:p>
    <w:p w14:paraId="2624D665" w14:textId="77777777" w:rsidR="009F3D21" w:rsidRDefault="009F3D21" w:rsidP="009F3D21">
      <w:pPr>
        <w:rPr>
          <w:rFonts w:ascii="Arial" w:hAnsi="Arial" w:cs="Arial"/>
          <w:shd w:val="clear" w:color="auto" w:fill="FFFFFF"/>
        </w:rPr>
      </w:pPr>
    </w:p>
    <w:p w14:paraId="3A0527B7" w14:textId="7A4E3A70" w:rsidR="0087191B" w:rsidRPr="009F3D21" w:rsidRDefault="00EB00BD" w:rsidP="009F3D21">
      <w:pPr>
        <w:rPr>
          <w:rFonts w:ascii="Arial" w:hAnsi="Arial" w:cs="Arial"/>
          <w:shd w:val="clear" w:color="auto" w:fill="FFFFFF"/>
        </w:rPr>
      </w:pPr>
      <w:r w:rsidRPr="009F3D21">
        <w:rPr>
          <w:rFonts w:ascii="Arial" w:hAnsi="Arial" w:cs="Arial"/>
          <w:shd w:val="clear" w:color="auto" w:fill="FFFFFF"/>
        </w:rPr>
        <w:t xml:space="preserve">Pour l’exécution des activités susmentionnées, le </w:t>
      </w:r>
      <w:r w:rsidR="00510314" w:rsidRPr="009F3D21">
        <w:rPr>
          <w:rFonts w:ascii="Arial" w:hAnsi="Arial" w:cs="Arial"/>
          <w:shd w:val="clear" w:color="auto" w:fill="FFFFFF"/>
        </w:rPr>
        <w:t xml:space="preserve">CAR/PAP </w:t>
      </w:r>
      <w:r w:rsidRPr="009F3D21">
        <w:rPr>
          <w:rFonts w:ascii="Arial" w:hAnsi="Arial" w:cs="Arial"/>
          <w:shd w:val="clear" w:color="auto" w:fill="FFFFFF"/>
        </w:rPr>
        <w:t xml:space="preserve">contribuera par un montant </w:t>
      </w:r>
      <w:r w:rsidR="009F3D21">
        <w:rPr>
          <w:rFonts w:ascii="Arial" w:hAnsi="Arial" w:cs="Arial"/>
          <w:shd w:val="clear" w:color="auto" w:fill="FFFFFF"/>
        </w:rPr>
        <w:t xml:space="preserve">allant de 10,000 à 15,000 dollars </w:t>
      </w:r>
      <w:proofErr w:type="gramStart"/>
      <w:r w:rsidR="009F3D21">
        <w:rPr>
          <w:rFonts w:ascii="Arial" w:hAnsi="Arial" w:cs="Arial"/>
          <w:shd w:val="clear" w:color="auto" w:fill="FFFFFF"/>
        </w:rPr>
        <w:t xml:space="preserve">US </w:t>
      </w:r>
      <w:r w:rsidRPr="009F3D21">
        <w:rPr>
          <w:rFonts w:ascii="Arial" w:hAnsi="Arial" w:cs="Arial"/>
          <w:shd w:val="clear" w:color="auto" w:fill="FFFFFF"/>
        </w:rPr>
        <w:t xml:space="preserve"> pour</w:t>
      </w:r>
      <w:proofErr w:type="gramEnd"/>
      <w:r w:rsidRPr="009F3D21">
        <w:rPr>
          <w:rFonts w:ascii="Arial" w:hAnsi="Arial" w:cs="Arial"/>
          <w:shd w:val="clear" w:color="auto" w:fill="FFFFFF"/>
        </w:rPr>
        <w:t xml:space="preserve"> couvrir tous les frais. </w:t>
      </w:r>
      <w:r w:rsidR="0087191B" w:rsidRPr="009F3D21">
        <w:rPr>
          <w:rFonts w:ascii="Arial" w:hAnsi="Arial" w:cs="Arial"/>
          <w:shd w:val="clear" w:color="auto" w:fill="FFFFFF"/>
        </w:rPr>
        <w:t xml:space="preserve">Un contrat sera conclu avec l’ONG retenue ou avec celle désignée en tant que chef de file des </w:t>
      </w:r>
      <w:proofErr w:type="spellStart"/>
      <w:r w:rsidR="0087191B" w:rsidRPr="009F3D21">
        <w:rPr>
          <w:rFonts w:ascii="Arial" w:hAnsi="Arial" w:cs="Arial"/>
          <w:shd w:val="clear" w:color="auto" w:fill="FFFFFF"/>
        </w:rPr>
        <w:t>ONGs</w:t>
      </w:r>
      <w:proofErr w:type="spellEnd"/>
      <w:r w:rsidR="0087191B" w:rsidRPr="009F3D21">
        <w:rPr>
          <w:rFonts w:ascii="Arial" w:hAnsi="Arial" w:cs="Arial"/>
          <w:shd w:val="clear" w:color="auto" w:fill="FFFFFF"/>
        </w:rPr>
        <w:t xml:space="preserve"> dans le cas d’un groupement entre deux ou plusieurs </w:t>
      </w:r>
      <w:r w:rsidR="00510314" w:rsidRPr="009F3D21">
        <w:rPr>
          <w:rFonts w:ascii="Arial" w:hAnsi="Arial" w:cs="Arial"/>
          <w:shd w:val="clear" w:color="auto" w:fill="FFFFFF"/>
        </w:rPr>
        <w:t>A</w:t>
      </w:r>
      <w:r w:rsidR="0087191B" w:rsidRPr="009F3D21">
        <w:rPr>
          <w:rFonts w:ascii="Arial" w:hAnsi="Arial" w:cs="Arial"/>
          <w:shd w:val="clear" w:color="auto" w:fill="FFFFFF"/>
        </w:rPr>
        <w:t xml:space="preserve">ssociations. </w:t>
      </w:r>
    </w:p>
    <w:p w14:paraId="336A0E21" w14:textId="46028685" w:rsidR="00EB00BD" w:rsidRDefault="00EB00BD" w:rsidP="00302A1C"/>
    <w:p w14:paraId="69EF8883" w14:textId="25550586" w:rsidR="00D87C27" w:rsidRDefault="00D87C27" w:rsidP="00302A1C"/>
    <w:p w14:paraId="49C1A9CA" w14:textId="77777777" w:rsidR="00D87C27" w:rsidRPr="00EB00BD" w:rsidRDefault="00D87C27" w:rsidP="00302A1C"/>
    <w:p w14:paraId="55C51937" w14:textId="0E026981" w:rsidR="007837C1" w:rsidRDefault="007837C1" w:rsidP="001D4CA6">
      <w:pPr>
        <w:pStyle w:val="Heading2"/>
        <w:numPr>
          <w:ilvl w:val="0"/>
          <w:numId w:val="11"/>
        </w:numPr>
      </w:pPr>
      <w:r w:rsidRPr="007837C1">
        <w:t>DUREE ET LIEU</w:t>
      </w:r>
    </w:p>
    <w:p w14:paraId="0565421A" w14:textId="74BFCCA2" w:rsidR="007837C1" w:rsidRPr="009F3D21" w:rsidRDefault="0048158F" w:rsidP="00302A1C">
      <w:pPr>
        <w:pStyle w:val="ListParagraph"/>
        <w:numPr>
          <w:ilvl w:val="0"/>
          <w:numId w:val="2"/>
        </w:numPr>
        <w:rPr>
          <w:rFonts w:ascii="Arial" w:hAnsi="Arial" w:cs="Arial"/>
          <w:shd w:val="clear" w:color="auto" w:fill="FFFFFF"/>
        </w:rPr>
      </w:pPr>
      <w:r w:rsidRPr="009F3D21">
        <w:rPr>
          <w:rFonts w:ascii="Arial" w:hAnsi="Arial" w:cs="Arial"/>
          <w:shd w:val="clear" w:color="auto" w:fill="FFFFFF"/>
        </w:rPr>
        <w:t>Echéance</w:t>
      </w:r>
      <w:r w:rsidR="007837C1" w:rsidRPr="009F3D21">
        <w:rPr>
          <w:rFonts w:ascii="Arial" w:hAnsi="Arial" w:cs="Arial"/>
          <w:shd w:val="clear" w:color="auto" w:fill="FFFFFF"/>
        </w:rPr>
        <w:t xml:space="preserve"> pour la soumission des propositions</w:t>
      </w:r>
      <w:r w:rsidRPr="009F3D21">
        <w:rPr>
          <w:rFonts w:ascii="Arial" w:hAnsi="Arial" w:cs="Arial"/>
          <w:shd w:val="clear" w:color="auto" w:fill="FFFFFF"/>
        </w:rPr>
        <w:t xml:space="preserve"> </w:t>
      </w:r>
      <w:r w:rsidR="007837C1" w:rsidRPr="009F3D21">
        <w:rPr>
          <w:rFonts w:ascii="Arial" w:hAnsi="Arial" w:cs="Arial"/>
          <w:shd w:val="clear" w:color="auto" w:fill="FFFFFF"/>
        </w:rPr>
        <w:t>: </w:t>
      </w:r>
      <w:r w:rsidR="00302A1C" w:rsidRPr="002C4F6B">
        <w:rPr>
          <w:rFonts w:ascii="Arial" w:hAnsi="Arial" w:cs="Arial"/>
          <w:shd w:val="clear" w:color="auto" w:fill="FFFFFF"/>
        </w:rPr>
        <w:t>22 Août</w:t>
      </w:r>
      <w:r w:rsidR="007837C1" w:rsidRPr="002C4F6B">
        <w:rPr>
          <w:rFonts w:ascii="Arial" w:hAnsi="Arial" w:cs="Arial"/>
          <w:shd w:val="clear" w:color="auto" w:fill="FFFFFF"/>
        </w:rPr>
        <w:t xml:space="preserve"> 20</w:t>
      </w:r>
      <w:r w:rsidRPr="002C4F6B">
        <w:rPr>
          <w:rFonts w:ascii="Arial" w:hAnsi="Arial" w:cs="Arial"/>
          <w:shd w:val="clear" w:color="auto" w:fill="FFFFFF"/>
        </w:rPr>
        <w:t>2</w:t>
      </w:r>
      <w:r w:rsidR="007837C1" w:rsidRPr="002C4F6B">
        <w:rPr>
          <w:rFonts w:ascii="Arial" w:hAnsi="Arial" w:cs="Arial"/>
          <w:shd w:val="clear" w:color="auto" w:fill="FFFFFF"/>
        </w:rPr>
        <w:t>2</w:t>
      </w:r>
      <w:r w:rsidR="007837C1" w:rsidRPr="009F3D21">
        <w:rPr>
          <w:rFonts w:ascii="Arial" w:hAnsi="Arial" w:cs="Arial"/>
          <w:shd w:val="clear" w:color="auto" w:fill="FFFFFF"/>
        </w:rPr>
        <w:t xml:space="preserve">, </w:t>
      </w:r>
      <w:proofErr w:type="gramStart"/>
      <w:r w:rsidR="007837C1" w:rsidRPr="009F3D21">
        <w:rPr>
          <w:rFonts w:ascii="Arial" w:hAnsi="Arial" w:cs="Arial"/>
          <w:shd w:val="clear" w:color="auto" w:fill="FFFFFF"/>
        </w:rPr>
        <w:t>12:</w:t>
      </w:r>
      <w:proofErr w:type="gramEnd"/>
      <w:r w:rsidR="007837C1" w:rsidRPr="009F3D21">
        <w:rPr>
          <w:rFonts w:ascii="Arial" w:hAnsi="Arial" w:cs="Arial"/>
          <w:shd w:val="clear" w:color="auto" w:fill="FFFFFF"/>
        </w:rPr>
        <w:t>00</w:t>
      </w:r>
    </w:p>
    <w:p w14:paraId="18A5A13C" w14:textId="6FBC1497" w:rsidR="007837C1" w:rsidRPr="009F3D21" w:rsidRDefault="007837C1" w:rsidP="00302A1C">
      <w:pPr>
        <w:pStyle w:val="ListParagraph"/>
        <w:numPr>
          <w:ilvl w:val="0"/>
          <w:numId w:val="2"/>
        </w:numPr>
        <w:rPr>
          <w:rFonts w:ascii="Arial" w:hAnsi="Arial" w:cs="Arial"/>
          <w:shd w:val="clear" w:color="auto" w:fill="FFFFFF"/>
        </w:rPr>
      </w:pPr>
      <w:r w:rsidRPr="009F3D21">
        <w:rPr>
          <w:rFonts w:ascii="Arial" w:hAnsi="Arial" w:cs="Arial"/>
          <w:shd w:val="clear" w:color="auto" w:fill="FFFFFF"/>
        </w:rPr>
        <w:t>Date indicative pour l'annonce des résultats de la sélection : </w:t>
      </w:r>
      <w:r w:rsidR="0048158F" w:rsidRPr="002C4F6B">
        <w:rPr>
          <w:rFonts w:ascii="Arial" w:hAnsi="Arial" w:cs="Arial"/>
          <w:shd w:val="clear" w:color="auto" w:fill="FFFFFF"/>
        </w:rPr>
        <w:t>2</w:t>
      </w:r>
      <w:r w:rsidR="00302A1C" w:rsidRPr="002C4F6B">
        <w:rPr>
          <w:rFonts w:ascii="Arial" w:hAnsi="Arial" w:cs="Arial"/>
          <w:shd w:val="clear" w:color="auto" w:fill="FFFFFF"/>
        </w:rPr>
        <w:t>9</w:t>
      </w:r>
      <w:r w:rsidR="0048158F" w:rsidRPr="002C4F6B">
        <w:rPr>
          <w:rFonts w:ascii="Arial" w:hAnsi="Arial" w:cs="Arial"/>
          <w:shd w:val="clear" w:color="auto" w:fill="FFFFFF"/>
        </w:rPr>
        <w:t xml:space="preserve"> </w:t>
      </w:r>
      <w:r w:rsidR="00302A1C" w:rsidRPr="002C4F6B">
        <w:rPr>
          <w:rFonts w:ascii="Arial" w:hAnsi="Arial" w:cs="Arial"/>
          <w:shd w:val="clear" w:color="auto" w:fill="FFFFFF"/>
        </w:rPr>
        <w:t xml:space="preserve">Août </w:t>
      </w:r>
      <w:r w:rsidR="0048158F" w:rsidRPr="002C4F6B">
        <w:rPr>
          <w:rFonts w:ascii="Arial" w:hAnsi="Arial" w:cs="Arial"/>
          <w:shd w:val="clear" w:color="auto" w:fill="FFFFFF"/>
        </w:rPr>
        <w:t>2022</w:t>
      </w:r>
    </w:p>
    <w:p w14:paraId="252740B5" w14:textId="44DFCA1C" w:rsidR="007837C1" w:rsidRPr="009F3D21" w:rsidRDefault="007837C1" w:rsidP="0048158F">
      <w:pPr>
        <w:pStyle w:val="ListParagraph"/>
        <w:numPr>
          <w:ilvl w:val="0"/>
          <w:numId w:val="2"/>
        </w:numPr>
        <w:rPr>
          <w:rFonts w:ascii="Arial" w:hAnsi="Arial" w:cs="Arial"/>
          <w:shd w:val="clear" w:color="auto" w:fill="FFFFFF"/>
        </w:rPr>
      </w:pPr>
      <w:r w:rsidRPr="009F3D21">
        <w:rPr>
          <w:rFonts w:ascii="Arial" w:hAnsi="Arial" w:cs="Arial"/>
          <w:shd w:val="clear" w:color="auto" w:fill="FFFFFF"/>
        </w:rPr>
        <w:t>Période de démarrage</w:t>
      </w:r>
      <w:r w:rsidR="00302A1C" w:rsidRPr="009F3D21">
        <w:rPr>
          <w:rFonts w:ascii="Arial" w:hAnsi="Arial" w:cs="Arial"/>
          <w:shd w:val="clear" w:color="auto" w:fill="FFFFFF"/>
        </w:rPr>
        <w:t xml:space="preserve"> </w:t>
      </w:r>
      <w:r w:rsidRPr="009F3D21">
        <w:rPr>
          <w:rFonts w:ascii="Arial" w:hAnsi="Arial" w:cs="Arial"/>
          <w:shd w:val="clear" w:color="auto" w:fill="FFFFFF"/>
        </w:rPr>
        <w:t xml:space="preserve">: A partir du </w:t>
      </w:r>
      <w:r w:rsidR="0048158F" w:rsidRPr="002C4F6B">
        <w:rPr>
          <w:rFonts w:ascii="Arial" w:hAnsi="Arial" w:cs="Arial"/>
          <w:shd w:val="clear" w:color="auto" w:fill="FFFFFF"/>
        </w:rPr>
        <w:t>26</w:t>
      </w:r>
      <w:r w:rsidRPr="002C4F6B">
        <w:rPr>
          <w:rFonts w:ascii="Arial" w:hAnsi="Arial" w:cs="Arial"/>
          <w:shd w:val="clear" w:color="auto" w:fill="FFFFFF"/>
        </w:rPr>
        <w:t xml:space="preserve"> </w:t>
      </w:r>
      <w:r w:rsidR="0048158F" w:rsidRPr="002C4F6B">
        <w:rPr>
          <w:rFonts w:ascii="Arial" w:hAnsi="Arial" w:cs="Arial"/>
          <w:shd w:val="clear" w:color="auto" w:fill="FFFFFF"/>
        </w:rPr>
        <w:t>septembre</w:t>
      </w:r>
      <w:r w:rsidRPr="002C4F6B">
        <w:rPr>
          <w:rFonts w:ascii="Arial" w:hAnsi="Arial" w:cs="Arial"/>
          <w:shd w:val="clear" w:color="auto" w:fill="FFFFFF"/>
        </w:rPr>
        <w:t xml:space="preserve"> 2022</w:t>
      </w:r>
    </w:p>
    <w:p w14:paraId="6DEA2549" w14:textId="0D4D11DD" w:rsidR="007837C1" w:rsidRPr="009F3D21" w:rsidRDefault="007837C1" w:rsidP="0048158F">
      <w:pPr>
        <w:pStyle w:val="ListParagraph"/>
        <w:numPr>
          <w:ilvl w:val="0"/>
          <w:numId w:val="2"/>
        </w:numPr>
        <w:rPr>
          <w:rFonts w:ascii="Arial" w:hAnsi="Arial" w:cs="Arial"/>
          <w:shd w:val="clear" w:color="auto" w:fill="FFFFFF"/>
        </w:rPr>
      </w:pPr>
      <w:r w:rsidRPr="009F3D21">
        <w:rPr>
          <w:rFonts w:ascii="Arial" w:hAnsi="Arial" w:cs="Arial"/>
          <w:shd w:val="clear" w:color="auto" w:fill="FFFFFF"/>
        </w:rPr>
        <w:t xml:space="preserve">Fin des </w:t>
      </w:r>
      <w:r w:rsidR="00302A1C" w:rsidRPr="009F3D21">
        <w:rPr>
          <w:rFonts w:ascii="Arial" w:hAnsi="Arial" w:cs="Arial"/>
          <w:shd w:val="clear" w:color="auto" w:fill="FFFFFF"/>
        </w:rPr>
        <w:t>activités :</w:t>
      </w:r>
      <w:r w:rsidRPr="009F3D21">
        <w:rPr>
          <w:rFonts w:ascii="Arial" w:hAnsi="Arial" w:cs="Arial"/>
          <w:shd w:val="clear" w:color="auto" w:fill="FFFFFF"/>
        </w:rPr>
        <w:t>  </w:t>
      </w:r>
      <w:r w:rsidR="0031002C" w:rsidRPr="002C4F6B">
        <w:rPr>
          <w:rFonts w:ascii="Arial" w:hAnsi="Arial" w:cs="Arial"/>
          <w:shd w:val="clear" w:color="auto" w:fill="FFFFFF"/>
        </w:rPr>
        <w:t>1</w:t>
      </w:r>
      <w:r w:rsidR="0031002C" w:rsidRPr="002C4F6B">
        <w:rPr>
          <w:rFonts w:ascii="Arial" w:hAnsi="Arial" w:cs="Arial"/>
          <w:shd w:val="clear" w:color="auto" w:fill="FFFFFF"/>
          <w:vertAlign w:val="superscript"/>
        </w:rPr>
        <w:t>er</w:t>
      </w:r>
      <w:r w:rsidR="0031002C" w:rsidRPr="002C4F6B">
        <w:rPr>
          <w:rFonts w:ascii="Arial" w:hAnsi="Arial" w:cs="Arial"/>
          <w:shd w:val="clear" w:color="auto" w:fill="FFFFFF"/>
        </w:rPr>
        <w:t xml:space="preserve"> octobre</w:t>
      </w:r>
      <w:r w:rsidRPr="002C4F6B">
        <w:rPr>
          <w:rFonts w:ascii="Arial" w:hAnsi="Arial" w:cs="Arial"/>
          <w:shd w:val="clear" w:color="auto" w:fill="FFFFFF"/>
        </w:rPr>
        <w:t xml:space="preserve"> 2022</w:t>
      </w:r>
    </w:p>
    <w:p w14:paraId="4AA550F0" w14:textId="4914F179" w:rsidR="007837C1" w:rsidRPr="009F3D21" w:rsidRDefault="0031002C" w:rsidP="0048158F">
      <w:pPr>
        <w:pStyle w:val="ListParagraph"/>
        <w:numPr>
          <w:ilvl w:val="0"/>
          <w:numId w:val="2"/>
        </w:numPr>
        <w:rPr>
          <w:rFonts w:ascii="Arial" w:hAnsi="Arial" w:cs="Arial"/>
          <w:shd w:val="clear" w:color="auto" w:fill="FFFFFF"/>
        </w:rPr>
      </w:pPr>
      <w:r w:rsidRPr="009F3D21">
        <w:rPr>
          <w:rFonts w:ascii="Arial" w:hAnsi="Arial" w:cs="Arial"/>
          <w:shd w:val="clear" w:color="auto" w:fill="FFFFFF"/>
        </w:rPr>
        <w:t xml:space="preserve">Lieu : Tanger, Maroc </w:t>
      </w:r>
    </w:p>
    <w:p w14:paraId="5076060B" w14:textId="756003F9" w:rsidR="000A73F7" w:rsidRPr="000A73F7" w:rsidRDefault="008B6A7A">
      <w:pPr>
        <w:pStyle w:val="Heading2"/>
        <w:numPr>
          <w:ilvl w:val="0"/>
          <w:numId w:val="11"/>
        </w:numPr>
      </w:pPr>
      <w:r>
        <w:t>Présentation</w:t>
      </w:r>
      <w:r w:rsidRPr="000A73F7">
        <w:t xml:space="preserve"> </w:t>
      </w:r>
      <w:r w:rsidR="000A73F7" w:rsidRPr="000A73F7">
        <w:t xml:space="preserve">d'une méthodologie succincte </w:t>
      </w:r>
      <w:r>
        <w:t>de mise en œuvre des activités</w:t>
      </w:r>
    </w:p>
    <w:p w14:paraId="01EB9EBA" w14:textId="77777777" w:rsidR="009F3D21" w:rsidRDefault="009F3D21" w:rsidP="00E01679">
      <w:pPr>
        <w:jc w:val="both"/>
        <w:rPr>
          <w:rFonts w:ascii="Arial" w:hAnsi="Arial" w:cs="Arial"/>
          <w:shd w:val="clear" w:color="auto" w:fill="FFFFFF"/>
        </w:rPr>
      </w:pPr>
    </w:p>
    <w:p w14:paraId="5AD2B76D" w14:textId="1AA9DF63" w:rsidR="000A73F7" w:rsidRPr="000A73F7" w:rsidRDefault="000A73F7" w:rsidP="00E01679">
      <w:pPr>
        <w:jc w:val="both"/>
        <w:rPr>
          <w:rFonts w:ascii="Arial" w:hAnsi="Arial" w:cs="Arial"/>
          <w:shd w:val="clear" w:color="auto" w:fill="FFFFFF"/>
        </w:rPr>
      </w:pPr>
      <w:r w:rsidRPr="000A73F7">
        <w:rPr>
          <w:rFonts w:ascii="Arial" w:hAnsi="Arial" w:cs="Arial"/>
          <w:shd w:val="clear" w:color="auto" w:fill="FFFFFF"/>
        </w:rPr>
        <w:t>Les soumissionnaires présenteront leurs propositions en exposant les actions réalisées précédemment. Dans leurs propositions, les soumissionnaires spécifieront leur méthodologie pour la mise en œuvre des activités.</w:t>
      </w:r>
    </w:p>
    <w:p w14:paraId="36513813" w14:textId="1D6ED540" w:rsidR="007837C1" w:rsidRDefault="000A73F7" w:rsidP="00E01679">
      <w:pPr>
        <w:jc w:val="both"/>
        <w:rPr>
          <w:rFonts w:ascii="Arial" w:hAnsi="Arial" w:cs="Arial"/>
          <w:shd w:val="clear" w:color="auto" w:fill="FFFFFF"/>
        </w:rPr>
      </w:pPr>
      <w:r w:rsidRPr="000A73F7">
        <w:rPr>
          <w:rFonts w:ascii="Arial" w:hAnsi="Arial" w:cs="Arial"/>
          <w:shd w:val="clear" w:color="auto" w:fill="FFFFFF"/>
        </w:rPr>
        <w:t xml:space="preserve">Les organisations bénéficiaires </w:t>
      </w:r>
      <w:r w:rsidR="0031002C">
        <w:rPr>
          <w:rFonts w:ascii="Arial" w:hAnsi="Arial" w:cs="Arial"/>
          <w:shd w:val="clear" w:color="auto" w:fill="FFFFFF"/>
        </w:rPr>
        <w:t xml:space="preserve">travailleront en étroite relation avec le Ministère </w:t>
      </w:r>
      <w:r w:rsidR="00510314">
        <w:rPr>
          <w:rFonts w:ascii="Arial" w:hAnsi="Arial" w:cs="Arial"/>
          <w:shd w:val="clear" w:color="auto" w:fill="FFFFFF"/>
        </w:rPr>
        <w:t>le Département du Développement Durable</w:t>
      </w:r>
      <w:r w:rsidR="0031002C">
        <w:rPr>
          <w:rFonts w:ascii="Arial" w:hAnsi="Arial" w:cs="Arial"/>
          <w:shd w:val="clear" w:color="auto" w:fill="FFFFFF"/>
        </w:rPr>
        <w:t xml:space="preserve"> du Maroc et le CAR/PAP</w:t>
      </w:r>
      <w:r w:rsidRPr="000A73F7">
        <w:rPr>
          <w:rFonts w:ascii="Arial" w:hAnsi="Arial" w:cs="Arial"/>
          <w:shd w:val="clear" w:color="auto" w:fill="FFFFFF"/>
        </w:rPr>
        <w:t>.</w:t>
      </w:r>
    </w:p>
    <w:p w14:paraId="1C495CE4" w14:textId="1CC62372" w:rsidR="000D4B03" w:rsidRPr="00E01679" w:rsidRDefault="000D4B03" w:rsidP="000D4B03">
      <w:pPr>
        <w:pStyle w:val="Heading1"/>
        <w:spacing w:line="276" w:lineRule="auto"/>
        <w:rPr>
          <w:b/>
          <w:bCs/>
          <w:sz w:val="26"/>
          <w:szCs w:val="26"/>
        </w:rPr>
      </w:pPr>
      <w:r w:rsidRPr="00E01679">
        <w:rPr>
          <w:b/>
          <w:bCs/>
          <w:sz w:val="26"/>
          <w:szCs w:val="26"/>
        </w:rPr>
        <w:t>Liste d’activités proposes par l’ONG</w:t>
      </w:r>
    </w:p>
    <w:p w14:paraId="7552E494" w14:textId="5DCE5004" w:rsidR="000D4B03" w:rsidRPr="000D4B03" w:rsidRDefault="000D4B03" w:rsidP="000D4B03">
      <w:pPr>
        <w:spacing w:line="276" w:lineRule="auto"/>
        <w:jc w:val="both"/>
        <w:rPr>
          <w:rFonts w:ascii="Roboto" w:hAnsi="Roboto" w:cs="Calibri"/>
          <w:sz w:val="20"/>
        </w:rPr>
      </w:pPr>
      <w:r w:rsidRPr="000D4B03">
        <w:rPr>
          <w:rFonts w:ascii="Roboto" w:hAnsi="Roboto" w:cs="Calibri"/>
          <w:sz w:val="20"/>
        </w:rPr>
        <w:t>Liste des activités propos</w:t>
      </w:r>
      <w:r>
        <w:rPr>
          <w:rFonts w:ascii="Roboto" w:hAnsi="Roboto" w:cs="Calibri"/>
          <w:sz w:val="20"/>
        </w:rPr>
        <w:t>ées par l’ONG avec un bref descriptif de l’activité et un budget approximatif</w:t>
      </w:r>
    </w:p>
    <w:tbl>
      <w:tblPr>
        <w:tblStyle w:val="TableGridLight"/>
        <w:tblW w:w="9351" w:type="dxa"/>
        <w:tblLayout w:type="fixed"/>
        <w:tblLook w:val="04A0" w:firstRow="1" w:lastRow="0" w:firstColumn="1" w:lastColumn="0" w:noHBand="0" w:noVBand="1"/>
      </w:tblPr>
      <w:tblGrid>
        <w:gridCol w:w="738"/>
        <w:gridCol w:w="3198"/>
        <w:gridCol w:w="3119"/>
        <w:gridCol w:w="2296"/>
      </w:tblGrid>
      <w:tr w:rsidR="000D4B03" w:rsidRPr="00612C8E" w14:paraId="58A70F65" w14:textId="77777777" w:rsidTr="00662902">
        <w:tc>
          <w:tcPr>
            <w:tcW w:w="738" w:type="dxa"/>
            <w:shd w:val="clear" w:color="auto" w:fill="ACB9CA" w:themeFill="text2" w:themeFillTint="66"/>
            <w:vAlign w:val="center"/>
          </w:tcPr>
          <w:p w14:paraId="0817FD8D" w14:textId="77777777" w:rsidR="000D4B03" w:rsidRPr="00612C8E" w:rsidRDefault="000D4B03" w:rsidP="00662902">
            <w:pPr>
              <w:spacing w:line="276" w:lineRule="auto"/>
              <w:jc w:val="center"/>
              <w:rPr>
                <w:rFonts w:ascii="Roboto" w:hAnsi="Roboto" w:cs="Calibri"/>
                <w:b/>
                <w:bCs/>
              </w:rPr>
            </w:pPr>
            <w:r w:rsidRPr="00612C8E">
              <w:rPr>
                <w:rFonts w:ascii="Roboto" w:hAnsi="Roboto" w:cs="Calibri"/>
                <w:b/>
                <w:bCs/>
              </w:rPr>
              <w:t>No</w:t>
            </w:r>
            <w:r w:rsidRPr="00612C8E">
              <w:rPr>
                <w:rStyle w:val="FootnoteReference"/>
                <w:rFonts w:ascii="Roboto" w:hAnsi="Roboto" w:cs="Calibri"/>
                <w:b/>
                <w:bCs/>
              </w:rPr>
              <w:footnoteReference w:id="1"/>
            </w:r>
            <w:r w:rsidRPr="00612C8E">
              <w:rPr>
                <w:rFonts w:ascii="Roboto" w:hAnsi="Roboto" w:cs="Calibri"/>
                <w:b/>
                <w:bCs/>
              </w:rPr>
              <w:t>.</w:t>
            </w:r>
          </w:p>
        </w:tc>
        <w:tc>
          <w:tcPr>
            <w:tcW w:w="3198" w:type="dxa"/>
            <w:shd w:val="clear" w:color="auto" w:fill="ACB9CA" w:themeFill="text2" w:themeFillTint="66"/>
            <w:vAlign w:val="center"/>
          </w:tcPr>
          <w:p w14:paraId="1B66C066" w14:textId="7F00E31C" w:rsidR="000D4B03" w:rsidRPr="00612C8E" w:rsidRDefault="000D4B03" w:rsidP="00662902">
            <w:pPr>
              <w:spacing w:line="276" w:lineRule="auto"/>
              <w:jc w:val="center"/>
              <w:rPr>
                <w:rFonts w:ascii="Roboto" w:hAnsi="Roboto" w:cs="Calibri"/>
                <w:b/>
                <w:bCs/>
              </w:rPr>
            </w:pPr>
            <w:r>
              <w:rPr>
                <w:rFonts w:ascii="Roboto" w:hAnsi="Roboto" w:cs="Calibri"/>
                <w:b/>
                <w:bCs/>
              </w:rPr>
              <w:t xml:space="preserve">Nom de </w:t>
            </w:r>
            <w:proofErr w:type="spellStart"/>
            <w:r>
              <w:rPr>
                <w:rFonts w:ascii="Roboto" w:hAnsi="Roboto" w:cs="Calibri"/>
                <w:b/>
                <w:bCs/>
              </w:rPr>
              <w:t>l’activité</w:t>
            </w:r>
            <w:proofErr w:type="spellEnd"/>
          </w:p>
        </w:tc>
        <w:tc>
          <w:tcPr>
            <w:tcW w:w="3119" w:type="dxa"/>
            <w:shd w:val="clear" w:color="auto" w:fill="ACB9CA" w:themeFill="text2" w:themeFillTint="66"/>
            <w:vAlign w:val="center"/>
          </w:tcPr>
          <w:p w14:paraId="4FEFC90B" w14:textId="06A10AA2" w:rsidR="000D4B03" w:rsidRPr="00612C8E" w:rsidRDefault="000D4B03" w:rsidP="00662902">
            <w:pPr>
              <w:spacing w:line="276" w:lineRule="auto"/>
              <w:jc w:val="center"/>
              <w:rPr>
                <w:rFonts w:ascii="Roboto" w:hAnsi="Roboto" w:cs="Calibri"/>
                <w:b/>
                <w:bCs/>
              </w:rPr>
            </w:pPr>
            <w:proofErr w:type="spellStart"/>
            <w:r>
              <w:rPr>
                <w:rFonts w:ascii="Roboto" w:hAnsi="Roboto" w:cs="Calibri"/>
                <w:b/>
                <w:bCs/>
              </w:rPr>
              <w:t>Bref</w:t>
            </w:r>
            <w:proofErr w:type="spellEnd"/>
            <w:r>
              <w:rPr>
                <w:rFonts w:ascii="Roboto" w:hAnsi="Roboto" w:cs="Calibri"/>
                <w:b/>
                <w:bCs/>
              </w:rPr>
              <w:t xml:space="preserve"> </w:t>
            </w:r>
            <w:proofErr w:type="spellStart"/>
            <w:r>
              <w:rPr>
                <w:rFonts w:ascii="Roboto" w:hAnsi="Roboto" w:cs="Calibri"/>
                <w:b/>
                <w:bCs/>
              </w:rPr>
              <w:t>descriptif</w:t>
            </w:r>
            <w:proofErr w:type="spellEnd"/>
          </w:p>
        </w:tc>
        <w:tc>
          <w:tcPr>
            <w:tcW w:w="2296" w:type="dxa"/>
            <w:shd w:val="clear" w:color="auto" w:fill="ACB9CA" w:themeFill="text2" w:themeFillTint="66"/>
            <w:vAlign w:val="center"/>
          </w:tcPr>
          <w:p w14:paraId="3D00897B" w14:textId="502DB880" w:rsidR="000D4B03" w:rsidRPr="00612C8E" w:rsidRDefault="000D4B03" w:rsidP="00662902">
            <w:pPr>
              <w:spacing w:line="276" w:lineRule="auto"/>
              <w:jc w:val="center"/>
              <w:rPr>
                <w:rFonts w:ascii="Roboto" w:hAnsi="Roboto" w:cs="Calibri"/>
                <w:b/>
                <w:bCs/>
              </w:rPr>
            </w:pPr>
            <w:r>
              <w:rPr>
                <w:rFonts w:ascii="Roboto" w:hAnsi="Roboto" w:cs="Calibri"/>
                <w:b/>
                <w:bCs/>
              </w:rPr>
              <w:t xml:space="preserve">Budget </w:t>
            </w:r>
            <w:proofErr w:type="spellStart"/>
            <w:r>
              <w:rPr>
                <w:rFonts w:ascii="Roboto" w:hAnsi="Roboto" w:cs="Calibri"/>
                <w:b/>
                <w:bCs/>
              </w:rPr>
              <w:t>proposé</w:t>
            </w:r>
            <w:proofErr w:type="spellEnd"/>
          </w:p>
        </w:tc>
      </w:tr>
      <w:tr w:rsidR="000D4B03" w:rsidRPr="00612C8E" w14:paraId="62C4FE31" w14:textId="77777777" w:rsidTr="00662902">
        <w:tc>
          <w:tcPr>
            <w:tcW w:w="738" w:type="dxa"/>
            <w:vAlign w:val="center"/>
          </w:tcPr>
          <w:p w14:paraId="1C067C1F" w14:textId="77777777" w:rsidR="000D4B03" w:rsidRPr="00612C8E" w:rsidRDefault="000D4B03" w:rsidP="00662902">
            <w:pPr>
              <w:spacing w:line="276" w:lineRule="auto"/>
              <w:jc w:val="center"/>
              <w:rPr>
                <w:rFonts w:ascii="Roboto" w:hAnsi="Roboto" w:cs="Calibri"/>
              </w:rPr>
            </w:pPr>
            <w:r w:rsidRPr="00612C8E">
              <w:rPr>
                <w:rFonts w:ascii="Roboto" w:hAnsi="Roboto" w:cs="Calibri"/>
              </w:rPr>
              <w:t>1.</w:t>
            </w:r>
          </w:p>
        </w:tc>
        <w:tc>
          <w:tcPr>
            <w:tcW w:w="3198" w:type="dxa"/>
          </w:tcPr>
          <w:p w14:paraId="3FD4705A" w14:textId="77777777" w:rsidR="000D4B03" w:rsidRPr="00612C8E" w:rsidRDefault="000D4B03" w:rsidP="00662902">
            <w:pPr>
              <w:spacing w:line="276" w:lineRule="auto"/>
              <w:rPr>
                <w:rFonts w:ascii="Roboto" w:hAnsi="Roboto" w:cs="Calibri"/>
              </w:rPr>
            </w:pPr>
          </w:p>
        </w:tc>
        <w:tc>
          <w:tcPr>
            <w:tcW w:w="3119" w:type="dxa"/>
          </w:tcPr>
          <w:p w14:paraId="53E70449" w14:textId="77777777" w:rsidR="000D4B03" w:rsidRPr="00612C8E" w:rsidRDefault="000D4B03" w:rsidP="00662902">
            <w:pPr>
              <w:spacing w:line="276" w:lineRule="auto"/>
              <w:rPr>
                <w:rFonts w:ascii="Roboto" w:hAnsi="Roboto" w:cs="Calibri"/>
              </w:rPr>
            </w:pPr>
          </w:p>
        </w:tc>
        <w:tc>
          <w:tcPr>
            <w:tcW w:w="2296" w:type="dxa"/>
          </w:tcPr>
          <w:p w14:paraId="609C4B52" w14:textId="77777777" w:rsidR="000D4B03" w:rsidRPr="00612C8E" w:rsidRDefault="000D4B03" w:rsidP="00662902">
            <w:pPr>
              <w:spacing w:line="276" w:lineRule="auto"/>
              <w:rPr>
                <w:rFonts w:ascii="Roboto" w:hAnsi="Roboto" w:cs="Calibri"/>
              </w:rPr>
            </w:pPr>
          </w:p>
          <w:p w14:paraId="67026AB8" w14:textId="77777777" w:rsidR="000D4B03" w:rsidRPr="00612C8E" w:rsidRDefault="000D4B03" w:rsidP="00662902">
            <w:pPr>
              <w:spacing w:line="276" w:lineRule="auto"/>
              <w:rPr>
                <w:rFonts w:ascii="Roboto" w:hAnsi="Roboto" w:cs="Calibri"/>
              </w:rPr>
            </w:pPr>
          </w:p>
        </w:tc>
      </w:tr>
      <w:tr w:rsidR="000D4B03" w:rsidRPr="00612C8E" w14:paraId="3BF55159" w14:textId="77777777" w:rsidTr="00662902">
        <w:tc>
          <w:tcPr>
            <w:tcW w:w="738" w:type="dxa"/>
            <w:vAlign w:val="center"/>
          </w:tcPr>
          <w:p w14:paraId="3A58867A" w14:textId="77777777" w:rsidR="000D4B03" w:rsidRPr="00612C8E" w:rsidRDefault="000D4B03" w:rsidP="00662902">
            <w:pPr>
              <w:spacing w:line="276" w:lineRule="auto"/>
              <w:jc w:val="center"/>
              <w:rPr>
                <w:rFonts w:ascii="Roboto" w:hAnsi="Roboto" w:cs="Calibri"/>
              </w:rPr>
            </w:pPr>
            <w:r w:rsidRPr="00612C8E">
              <w:rPr>
                <w:rFonts w:ascii="Roboto" w:hAnsi="Roboto" w:cs="Calibri"/>
              </w:rPr>
              <w:t>2.</w:t>
            </w:r>
          </w:p>
        </w:tc>
        <w:tc>
          <w:tcPr>
            <w:tcW w:w="3198" w:type="dxa"/>
          </w:tcPr>
          <w:p w14:paraId="712BC6A4" w14:textId="77777777" w:rsidR="000D4B03" w:rsidRPr="00612C8E" w:rsidRDefault="000D4B03" w:rsidP="00662902">
            <w:pPr>
              <w:spacing w:line="276" w:lineRule="auto"/>
              <w:rPr>
                <w:rFonts w:ascii="Roboto" w:hAnsi="Roboto" w:cs="Calibri"/>
              </w:rPr>
            </w:pPr>
          </w:p>
        </w:tc>
        <w:tc>
          <w:tcPr>
            <w:tcW w:w="3119" w:type="dxa"/>
          </w:tcPr>
          <w:p w14:paraId="377076FE" w14:textId="77777777" w:rsidR="000D4B03" w:rsidRPr="00612C8E" w:rsidRDefault="000D4B03" w:rsidP="00662902">
            <w:pPr>
              <w:spacing w:line="276" w:lineRule="auto"/>
              <w:rPr>
                <w:rFonts w:ascii="Roboto" w:hAnsi="Roboto" w:cs="Calibri"/>
              </w:rPr>
            </w:pPr>
          </w:p>
        </w:tc>
        <w:tc>
          <w:tcPr>
            <w:tcW w:w="2296" w:type="dxa"/>
          </w:tcPr>
          <w:p w14:paraId="7091BA06" w14:textId="77777777" w:rsidR="000D4B03" w:rsidRPr="00612C8E" w:rsidRDefault="000D4B03" w:rsidP="00662902">
            <w:pPr>
              <w:spacing w:line="276" w:lineRule="auto"/>
              <w:rPr>
                <w:rFonts w:ascii="Roboto" w:hAnsi="Roboto" w:cs="Calibri"/>
              </w:rPr>
            </w:pPr>
          </w:p>
          <w:p w14:paraId="219A6A86" w14:textId="77777777" w:rsidR="000D4B03" w:rsidRPr="00612C8E" w:rsidRDefault="000D4B03" w:rsidP="00662902">
            <w:pPr>
              <w:spacing w:line="276" w:lineRule="auto"/>
              <w:rPr>
                <w:rFonts w:ascii="Roboto" w:hAnsi="Roboto" w:cs="Calibri"/>
              </w:rPr>
            </w:pPr>
          </w:p>
        </w:tc>
      </w:tr>
      <w:tr w:rsidR="000D4B03" w:rsidRPr="00612C8E" w14:paraId="6197D4FA" w14:textId="77777777" w:rsidTr="00662902">
        <w:tc>
          <w:tcPr>
            <w:tcW w:w="738" w:type="dxa"/>
            <w:vAlign w:val="center"/>
          </w:tcPr>
          <w:p w14:paraId="4D3EA5CA" w14:textId="77777777" w:rsidR="000D4B03" w:rsidRPr="00612C8E" w:rsidRDefault="000D4B03" w:rsidP="00662902">
            <w:pPr>
              <w:spacing w:line="276" w:lineRule="auto"/>
              <w:jc w:val="center"/>
              <w:rPr>
                <w:rFonts w:ascii="Roboto" w:hAnsi="Roboto" w:cs="Calibri"/>
              </w:rPr>
            </w:pPr>
            <w:r w:rsidRPr="00612C8E">
              <w:rPr>
                <w:rFonts w:ascii="Roboto" w:hAnsi="Roboto" w:cs="Calibri"/>
              </w:rPr>
              <w:t>3.</w:t>
            </w:r>
          </w:p>
        </w:tc>
        <w:tc>
          <w:tcPr>
            <w:tcW w:w="3198" w:type="dxa"/>
          </w:tcPr>
          <w:p w14:paraId="776B03C8" w14:textId="77777777" w:rsidR="000D4B03" w:rsidRPr="00612C8E" w:rsidRDefault="000D4B03" w:rsidP="00662902">
            <w:pPr>
              <w:spacing w:line="276" w:lineRule="auto"/>
              <w:rPr>
                <w:rFonts w:ascii="Roboto" w:hAnsi="Roboto" w:cs="Calibri"/>
              </w:rPr>
            </w:pPr>
          </w:p>
          <w:p w14:paraId="5F7D01D8" w14:textId="77777777" w:rsidR="000D4B03" w:rsidRPr="00612C8E" w:rsidRDefault="000D4B03" w:rsidP="00662902">
            <w:pPr>
              <w:spacing w:line="276" w:lineRule="auto"/>
              <w:rPr>
                <w:rFonts w:ascii="Roboto" w:hAnsi="Roboto" w:cs="Calibri"/>
              </w:rPr>
            </w:pPr>
          </w:p>
        </w:tc>
        <w:tc>
          <w:tcPr>
            <w:tcW w:w="3119" w:type="dxa"/>
          </w:tcPr>
          <w:p w14:paraId="59BCB4C7" w14:textId="77777777" w:rsidR="000D4B03" w:rsidRPr="00612C8E" w:rsidRDefault="000D4B03" w:rsidP="00662902">
            <w:pPr>
              <w:spacing w:line="276" w:lineRule="auto"/>
              <w:rPr>
                <w:rFonts w:ascii="Roboto" w:hAnsi="Roboto" w:cs="Calibri"/>
              </w:rPr>
            </w:pPr>
          </w:p>
        </w:tc>
        <w:tc>
          <w:tcPr>
            <w:tcW w:w="2296" w:type="dxa"/>
          </w:tcPr>
          <w:p w14:paraId="3770130E" w14:textId="77777777" w:rsidR="000D4B03" w:rsidRPr="00612C8E" w:rsidRDefault="000D4B03" w:rsidP="00662902">
            <w:pPr>
              <w:spacing w:line="276" w:lineRule="auto"/>
              <w:rPr>
                <w:rFonts w:ascii="Roboto" w:hAnsi="Roboto" w:cs="Calibri"/>
              </w:rPr>
            </w:pPr>
          </w:p>
        </w:tc>
      </w:tr>
      <w:tr w:rsidR="000D4B03" w:rsidRPr="00612C8E" w14:paraId="6D7F5632" w14:textId="77777777" w:rsidTr="00662902">
        <w:tc>
          <w:tcPr>
            <w:tcW w:w="738" w:type="dxa"/>
            <w:vAlign w:val="center"/>
          </w:tcPr>
          <w:p w14:paraId="18D2734F" w14:textId="77777777" w:rsidR="000D4B03" w:rsidRPr="00612C8E" w:rsidRDefault="000D4B03" w:rsidP="00662902">
            <w:pPr>
              <w:spacing w:line="276" w:lineRule="auto"/>
              <w:jc w:val="center"/>
              <w:rPr>
                <w:rFonts w:ascii="Roboto" w:hAnsi="Roboto" w:cs="Calibri"/>
              </w:rPr>
            </w:pPr>
            <w:r w:rsidRPr="00612C8E">
              <w:rPr>
                <w:rFonts w:ascii="Roboto" w:hAnsi="Roboto" w:cs="Calibri"/>
              </w:rPr>
              <w:t>4.</w:t>
            </w:r>
          </w:p>
        </w:tc>
        <w:tc>
          <w:tcPr>
            <w:tcW w:w="3198" w:type="dxa"/>
          </w:tcPr>
          <w:p w14:paraId="5C9E542C" w14:textId="77777777" w:rsidR="000D4B03" w:rsidRPr="00612C8E" w:rsidRDefault="000D4B03" w:rsidP="00662902">
            <w:pPr>
              <w:spacing w:line="276" w:lineRule="auto"/>
              <w:rPr>
                <w:rFonts w:ascii="Roboto" w:hAnsi="Roboto" w:cs="Calibri"/>
              </w:rPr>
            </w:pPr>
          </w:p>
          <w:p w14:paraId="410FF7D9" w14:textId="77777777" w:rsidR="000D4B03" w:rsidRPr="00612C8E" w:rsidRDefault="000D4B03" w:rsidP="00662902">
            <w:pPr>
              <w:spacing w:line="276" w:lineRule="auto"/>
              <w:rPr>
                <w:rFonts w:ascii="Roboto" w:hAnsi="Roboto" w:cs="Calibri"/>
              </w:rPr>
            </w:pPr>
          </w:p>
        </w:tc>
        <w:tc>
          <w:tcPr>
            <w:tcW w:w="3119" w:type="dxa"/>
          </w:tcPr>
          <w:p w14:paraId="1CA40DD6" w14:textId="77777777" w:rsidR="000D4B03" w:rsidRPr="00612C8E" w:rsidRDefault="000D4B03" w:rsidP="00662902">
            <w:pPr>
              <w:spacing w:line="276" w:lineRule="auto"/>
              <w:rPr>
                <w:rFonts w:ascii="Roboto" w:hAnsi="Roboto" w:cs="Calibri"/>
              </w:rPr>
            </w:pPr>
          </w:p>
        </w:tc>
        <w:tc>
          <w:tcPr>
            <w:tcW w:w="2296" w:type="dxa"/>
          </w:tcPr>
          <w:p w14:paraId="5CB38197" w14:textId="77777777" w:rsidR="000D4B03" w:rsidRPr="00612C8E" w:rsidRDefault="000D4B03" w:rsidP="00662902">
            <w:pPr>
              <w:spacing w:line="276" w:lineRule="auto"/>
              <w:rPr>
                <w:rFonts w:ascii="Roboto" w:hAnsi="Roboto" w:cs="Calibri"/>
              </w:rPr>
            </w:pPr>
          </w:p>
        </w:tc>
      </w:tr>
      <w:tr w:rsidR="000D4B03" w:rsidRPr="00612C8E" w14:paraId="2B9FE447" w14:textId="77777777" w:rsidTr="00662902">
        <w:tc>
          <w:tcPr>
            <w:tcW w:w="738" w:type="dxa"/>
            <w:vAlign w:val="center"/>
          </w:tcPr>
          <w:p w14:paraId="491A9BEC" w14:textId="77777777" w:rsidR="000D4B03" w:rsidRPr="00612C8E" w:rsidRDefault="000D4B03" w:rsidP="00662902">
            <w:pPr>
              <w:spacing w:line="276" w:lineRule="auto"/>
              <w:jc w:val="center"/>
              <w:rPr>
                <w:rFonts w:ascii="Roboto" w:hAnsi="Roboto" w:cs="Calibri"/>
              </w:rPr>
            </w:pPr>
            <w:r w:rsidRPr="00612C8E">
              <w:rPr>
                <w:rFonts w:ascii="Roboto" w:hAnsi="Roboto" w:cs="Calibri"/>
              </w:rPr>
              <w:t>5.</w:t>
            </w:r>
          </w:p>
        </w:tc>
        <w:tc>
          <w:tcPr>
            <w:tcW w:w="3198" w:type="dxa"/>
          </w:tcPr>
          <w:p w14:paraId="1CDC8BF9" w14:textId="77777777" w:rsidR="000D4B03" w:rsidRPr="00612C8E" w:rsidRDefault="000D4B03" w:rsidP="00662902">
            <w:pPr>
              <w:spacing w:line="276" w:lineRule="auto"/>
              <w:rPr>
                <w:rFonts w:ascii="Roboto" w:hAnsi="Roboto" w:cs="Calibri"/>
              </w:rPr>
            </w:pPr>
          </w:p>
          <w:p w14:paraId="53F27DC3" w14:textId="77777777" w:rsidR="000D4B03" w:rsidRPr="00612C8E" w:rsidRDefault="000D4B03" w:rsidP="00662902">
            <w:pPr>
              <w:spacing w:line="276" w:lineRule="auto"/>
              <w:rPr>
                <w:rFonts w:ascii="Roboto" w:hAnsi="Roboto" w:cs="Calibri"/>
              </w:rPr>
            </w:pPr>
          </w:p>
        </w:tc>
        <w:tc>
          <w:tcPr>
            <w:tcW w:w="3119" w:type="dxa"/>
          </w:tcPr>
          <w:p w14:paraId="18CF856C" w14:textId="77777777" w:rsidR="000D4B03" w:rsidRPr="00612C8E" w:rsidRDefault="000D4B03" w:rsidP="00662902">
            <w:pPr>
              <w:spacing w:line="276" w:lineRule="auto"/>
              <w:rPr>
                <w:rFonts w:ascii="Roboto" w:hAnsi="Roboto" w:cs="Calibri"/>
              </w:rPr>
            </w:pPr>
          </w:p>
        </w:tc>
        <w:tc>
          <w:tcPr>
            <w:tcW w:w="2296" w:type="dxa"/>
          </w:tcPr>
          <w:p w14:paraId="6C3E4311" w14:textId="77777777" w:rsidR="000D4B03" w:rsidRPr="00612C8E" w:rsidRDefault="000D4B03" w:rsidP="00662902">
            <w:pPr>
              <w:spacing w:line="276" w:lineRule="auto"/>
              <w:rPr>
                <w:rFonts w:ascii="Roboto" w:hAnsi="Roboto" w:cs="Calibri"/>
              </w:rPr>
            </w:pPr>
          </w:p>
        </w:tc>
      </w:tr>
      <w:tr w:rsidR="000D4B03" w:rsidRPr="00612C8E" w14:paraId="51F3517A" w14:textId="77777777" w:rsidTr="00662902">
        <w:tc>
          <w:tcPr>
            <w:tcW w:w="738" w:type="dxa"/>
            <w:vAlign w:val="center"/>
          </w:tcPr>
          <w:p w14:paraId="3005506F" w14:textId="77777777" w:rsidR="000D4B03" w:rsidRPr="00612C8E" w:rsidRDefault="000D4B03" w:rsidP="00662902">
            <w:pPr>
              <w:spacing w:line="276" w:lineRule="auto"/>
              <w:jc w:val="center"/>
              <w:rPr>
                <w:rFonts w:ascii="Roboto" w:hAnsi="Roboto" w:cs="Calibri"/>
              </w:rPr>
            </w:pPr>
            <w:r w:rsidRPr="00612C8E">
              <w:rPr>
                <w:rFonts w:ascii="Roboto" w:hAnsi="Roboto" w:cs="Calibri"/>
              </w:rPr>
              <w:t>6.</w:t>
            </w:r>
          </w:p>
        </w:tc>
        <w:tc>
          <w:tcPr>
            <w:tcW w:w="3198" w:type="dxa"/>
          </w:tcPr>
          <w:p w14:paraId="56EB8797" w14:textId="77777777" w:rsidR="000D4B03" w:rsidRPr="00612C8E" w:rsidRDefault="000D4B03" w:rsidP="00662902">
            <w:pPr>
              <w:spacing w:line="276" w:lineRule="auto"/>
              <w:rPr>
                <w:rFonts w:ascii="Roboto" w:hAnsi="Roboto" w:cs="Calibri"/>
              </w:rPr>
            </w:pPr>
          </w:p>
          <w:p w14:paraId="24BDA0D2" w14:textId="77777777" w:rsidR="000D4B03" w:rsidRPr="00612C8E" w:rsidRDefault="000D4B03" w:rsidP="00662902">
            <w:pPr>
              <w:spacing w:line="276" w:lineRule="auto"/>
              <w:rPr>
                <w:rFonts w:ascii="Roboto" w:hAnsi="Roboto" w:cs="Calibri"/>
              </w:rPr>
            </w:pPr>
          </w:p>
        </w:tc>
        <w:tc>
          <w:tcPr>
            <w:tcW w:w="3119" w:type="dxa"/>
          </w:tcPr>
          <w:p w14:paraId="19CF6086" w14:textId="77777777" w:rsidR="000D4B03" w:rsidRPr="00612C8E" w:rsidRDefault="000D4B03" w:rsidP="00662902">
            <w:pPr>
              <w:spacing w:line="276" w:lineRule="auto"/>
              <w:rPr>
                <w:rFonts w:ascii="Roboto" w:hAnsi="Roboto" w:cs="Calibri"/>
              </w:rPr>
            </w:pPr>
          </w:p>
        </w:tc>
        <w:tc>
          <w:tcPr>
            <w:tcW w:w="2296" w:type="dxa"/>
          </w:tcPr>
          <w:p w14:paraId="43B6AC0D" w14:textId="77777777" w:rsidR="000D4B03" w:rsidRPr="00612C8E" w:rsidRDefault="000D4B03" w:rsidP="00662902">
            <w:pPr>
              <w:spacing w:line="276" w:lineRule="auto"/>
              <w:rPr>
                <w:rFonts w:ascii="Roboto" w:hAnsi="Roboto" w:cs="Calibri"/>
              </w:rPr>
            </w:pPr>
          </w:p>
        </w:tc>
      </w:tr>
      <w:tr w:rsidR="000D4B03" w:rsidRPr="00612C8E" w14:paraId="02B8ACE1" w14:textId="77777777" w:rsidTr="00662902">
        <w:tc>
          <w:tcPr>
            <w:tcW w:w="738" w:type="dxa"/>
            <w:vAlign w:val="center"/>
          </w:tcPr>
          <w:p w14:paraId="7E899E97" w14:textId="77777777" w:rsidR="000D4B03" w:rsidRPr="00612C8E" w:rsidRDefault="000D4B03" w:rsidP="00662902">
            <w:pPr>
              <w:spacing w:line="276" w:lineRule="auto"/>
              <w:jc w:val="center"/>
              <w:rPr>
                <w:rFonts w:ascii="Roboto" w:hAnsi="Roboto" w:cs="Calibri"/>
              </w:rPr>
            </w:pPr>
            <w:r w:rsidRPr="00612C8E">
              <w:rPr>
                <w:rFonts w:ascii="Roboto" w:hAnsi="Roboto" w:cs="Calibri"/>
              </w:rPr>
              <w:t>7.</w:t>
            </w:r>
          </w:p>
        </w:tc>
        <w:tc>
          <w:tcPr>
            <w:tcW w:w="3198" w:type="dxa"/>
          </w:tcPr>
          <w:p w14:paraId="00960EEE" w14:textId="77777777" w:rsidR="000D4B03" w:rsidRPr="00612C8E" w:rsidRDefault="000D4B03" w:rsidP="00662902">
            <w:pPr>
              <w:spacing w:line="276" w:lineRule="auto"/>
              <w:rPr>
                <w:rFonts w:ascii="Roboto" w:hAnsi="Roboto" w:cs="Calibri"/>
              </w:rPr>
            </w:pPr>
          </w:p>
          <w:p w14:paraId="17C76E8B" w14:textId="77777777" w:rsidR="000D4B03" w:rsidRPr="00612C8E" w:rsidRDefault="000D4B03" w:rsidP="00662902">
            <w:pPr>
              <w:spacing w:line="276" w:lineRule="auto"/>
              <w:rPr>
                <w:rFonts w:ascii="Roboto" w:hAnsi="Roboto" w:cs="Calibri"/>
              </w:rPr>
            </w:pPr>
          </w:p>
        </w:tc>
        <w:tc>
          <w:tcPr>
            <w:tcW w:w="3119" w:type="dxa"/>
          </w:tcPr>
          <w:p w14:paraId="58E8992C" w14:textId="77777777" w:rsidR="000D4B03" w:rsidRPr="00612C8E" w:rsidRDefault="000D4B03" w:rsidP="00662902">
            <w:pPr>
              <w:spacing w:line="276" w:lineRule="auto"/>
              <w:rPr>
                <w:rFonts w:ascii="Roboto" w:hAnsi="Roboto" w:cs="Calibri"/>
              </w:rPr>
            </w:pPr>
          </w:p>
        </w:tc>
        <w:tc>
          <w:tcPr>
            <w:tcW w:w="2296" w:type="dxa"/>
          </w:tcPr>
          <w:p w14:paraId="6E4907AF" w14:textId="77777777" w:rsidR="000D4B03" w:rsidRPr="00612C8E" w:rsidRDefault="000D4B03" w:rsidP="00662902">
            <w:pPr>
              <w:spacing w:line="276" w:lineRule="auto"/>
              <w:rPr>
                <w:rFonts w:ascii="Roboto" w:hAnsi="Roboto" w:cs="Calibri"/>
              </w:rPr>
            </w:pPr>
          </w:p>
        </w:tc>
      </w:tr>
    </w:tbl>
    <w:p w14:paraId="01CCE139" w14:textId="77777777" w:rsidR="000D4B03" w:rsidRPr="00612C8E" w:rsidRDefault="000D4B03" w:rsidP="000D4B03">
      <w:pPr>
        <w:spacing w:line="276" w:lineRule="auto"/>
        <w:ind w:right="-180"/>
        <w:jc w:val="both"/>
        <w:rPr>
          <w:rFonts w:ascii="Roboto" w:hAnsi="Roboto" w:cs="Calibri"/>
          <w:sz w:val="20"/>
        </w:rPr>
      </w:pPr>
    </w:p>
    <w:p w14:paraId="0924684A" w14:textId="77777777" w:rsidR="000D4B03" w:rsidRPr="0026596C" w:rsidRDefault="000D4B03" w:rsidP="0026596C">
      <w:pPr>
        <w:rPr>
          <w:rFonts w:ascii="Arial" w:hAnsi="Arial" w:cs="Arial"/>
          <w:shd w:val="clear" w:color="auto" w:fill="FFFFFF"/>
        </w:rPr>
      </w:pPr>
    </w:p>
    <w:sectPr w:rsidR="000D4B03" w:rsidRPr="0026596C" w:rsidSect="004C244C">
      <w:headerReference w:type="default" r:id="rId8"/>
      <w:pgSz w:w="11906" w:h="16838" w:code="9"/>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39DD" w14:textId="77777777" w:rsidR="00B06EC8" w:rsidRDefault="00B06EC8" w:rsidP="00AE6D37">
      <w:pPr>
        <w:spacing w:after="0" w:line="240" w:lineRule="auto"/>
      </w:pPr>
      <w:r>
        <w:separator/>
      </w:r>
    </w:p>
  </w:endnote>
  <w:endnote w:type="continuationSeparator" w:id="0">
    <w:p w14:paraId="19068C07" w14:textId="77777777" w:rsidR="00B06EC8" w:rsidRDefault="00B06EC8" w:rsidP="00AE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E93C" w14:textId="77777777" w:rsidR="00B06EC8" w:rsidRDefault="00B06EC8" w:rsidP="00AE6D37">
      <w:pPr>
        <w:spacing w:after="0" w:line="240" w:lineRule="auto"/>
      </w:pPr>
      <w:r>
        <w:separator/>
      </w:r>
    </w:p>
  </w:footnote>
  <w:footnote w:type="continuationSeparator" w:id="0">
    <w:p w14:paraId="1464D094" w14:textId="77777777" w:rsidR="00B06EC8" w:rsidRDefault="00B06EC8" w:rsidP="00AE6D37">
      <w:pPr>
        <w:spacing w:after="0" w:line="240" w:lineRule="auto"/>
      </w:pPr>
      <w:r>
        <w:continuationSeparator/>
      </w:r>
    </w:p>
  </w:footnote>
  <w:footnote w:id="1">
    <w:p w14:paraId="2BE90501" w14:textId="7FBF2CDD" w:rsidR="000D4B03" w:rsidRPr="001E2094" w:rsidRDefault="000D4B03" w:rsidP="000D4B03">
      <w:pPr>
        <w:pStyle w:val="FootnoteText"/>
        <w:rPr>
          <w:rFonts w:ascii="Roboto" w:hAnsi="Roboto"/>
          <w:sz w:val="16"/>
          <w:szCs w:val="16"/>
          <w:lang w:val="hr-HR"/>
        </w:rPr>
      </w:pPr>
      <w:r w:rsidRPr="001E2094">
        <w:rPr>
          <w:rStyle w:val="FootnoteReference"/>
          <w:rFonts w:ascii="Roboto" w:hAnsi="Roboto"/>
          <w:sz w:val="16"/>
          <w:szCs w:val="16"/>
        </w:rPr>
        <w:footnoteRef/>
      </w:r>
      <w:r w:rsidRPr="0057042D">
        <w:rPr>
          <w:rFonts w:ascii="Roboto" w:hAnsi="Roboto"/>
          <w:sz w:val="16"/>
          <w:szCs w:val="16"/>
          <w:lang w:val="fr-FR"/>
        </w:rPr>
        <w:t xml:space="preserve"> </w:t>
      </w:r>
      <w:r w:rsidR="0057042D">
        <w:rPr>
          <w:rFonts w:ascii="Roboto" w:hAnsi="Roboto"/>
          <w:sz w:val="16"/>
          <w:szCs w:val="16"/>
          <w:lang w:val="hr-HR"/>
        </w:rPr>
        <w:t>Ajouter des lignes en dessous si nécessaire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D0DF" w14:textId="7064F532" w:rsidR="00AE6D37" w:rsidRDefault="004C244C" w:rsidP="00E94B18">
    <w:pPr>
      <w:pStyle w:val="Header"/>
      <w:ind w:left="-851"/>
    </w:pPr>
    <w:r>
      <w:rPr>
        <w:noProof/>
        <w:lang w:eastAsia="fr-FR"/>
      </w:rPr>
      <w:drawing>
        <wp:anchor distT="0" distB="0" distL="114300" distR="114300" simplePos="0" relativeHeight="251661312" behindDoc="0" locked="0" layoutInCell="1" allowOverlap="1" wp14:anchorId="24B648A9" wp14:editId="152E0DDB">
          <wp:simplePos x="0" y="0"/>
          <wp:positionH relativeFrom="column">
            <wp:posOffset>4766310</wp:posOffset>
          </wp:positionH>
          <wp:positionV relativeFrom="paragraph">
            <wp:posOffset>-198755</wp:posOffset>
          </wp:positionV>
          <wp:extent cx="1964047" cy="76581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4047" cy="765810"/>
                  </a:xfrm>
                  <a:prstGeom prst="rect">
                    <a:avLst/>
                  </a:prstGeom>
                </pic:spPr>
              </pic:pic>
            </a:graphicData>
          </a:graphic>
          <wp14:sizeRelH relativeFrom="page">
            <wp14:pctWidth>0</wp14:pctWidth>
          </wp14:sizeRelH>
          <wp14:sizeRelV relativeFrom="page">
            <wp14:pctHeight>0</wp14:pctHeight>
          </wp14:sizeRelV>
        </wp:anchor>
      </w:drawing>
    </w:r>
    <w:r w:rsidRPr="00E94B18">
      <w:rPr>
        <w:noProof/>
        <w:highlight w:val="yellow"/>
        <w:lang w:eastAsia="fr-FR"/>
      </w:rPr>
      <w:drawing>
        <wp:anchor distT="0" distB="0" distL="114300" distR="114300" simplePos="0" relativeHeight="251658240" behindDoc="0" locked="0" layoutInCell="1" allowOverlap="1" wp14:anchorId="1BB8E257" wp14:editId="14729EF3">
          <wp:simplePos x="0" y="0"/>
          <wp:positionH relativeFrom="column">
            <wp:posOffset>-367665</wp:posOffset>
          </wp:positionH>
          <wp:positionV relativeFrom="paragraph">
            <wp:posOffset>-202565</wp:posOffset>
          </wp:positionV>
          <wp:extent cx="1590675" cy="565150"/>
          <wp:effectExtent l="0" t="0" r="9525" b="635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590675" cy="565150"/>
                  </a:xfrm>
                  <a:prstGeom prst="rect">
                    <a:avLst/>
                  </a:prstGeom>
                </pic:spPr>
              </pic:pic>
            </a:graphicData>
          </a:graphic>
          <wp14:sizeRelH relativeFrom="page">
            <wp14:pctWidth>0</wp14:pctWidth>
          </wp14:sizeRelH>
          <wp14:sizeRelV relativeFrom="page">
            <wp14:pctHeight>0</wp14:pctHeight>
          </wp14:sizeRelV>
        </wp:anchor>
      </w:drawing>
    </w:r>
    <w:r w:rsidR="00E94B18" w:rsidRPr="00E94B18">
      <w:rPr>
        <w:noProof/>
        <w:highlight w:val="yellow"/>
        <w:lang w:eastAsia="fr-FR"/>
      </w:rPr>
      <w:drawing>
        <wp:anchor distT="0" distB="0" distL="114300" distR="114300" simplePos="0" relativeHeight="251660288" behindDoc="0" locked="0" layoutInCell="1" allowOverlap="1" wp14:anchorId="448C781D" wp14:editId="27804B0D">
          <wp:simplePos x="0" y="0"/>
          <wp:positionH relativeFrom="column">
            <wp:posOffset>1499235</wp:posOffset>
          </wp:positionH>
          <wp:positionV relativeFrom="paragraph">
            <wp:posOffset>-59690</wp:posOffset>
          </wp:positionV>
          <wp:extent cx="2209800" cy="474980"/>
          <wp:effectExtent l="0" t="0" r="0" b="127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09800" cy="474980"/>
                  </a:xfrm>
                  <a:prstGeom prst="rect">
                    <a:avLst/>
                  </a:prstGeom>
                </pic:spPr>
              </pic:pic>
            </a:graphicData>
          </a:graphic>
          <wp14:sizeRelH relativeFrom="page">
            <wp14:pctWidth>0</wp14:pctWidth>
          </wp14:sizeRelH>
          <wp14:sizeRelV relativeFrom="page">
            <wp14:pctHeight>0</wp14:pctHeight>
          </wp14:sizeRelV>
        </wp:anchor>
      </w:drawing>
    </w:r>
    <w:r w:rsidR="00E94B18" w:rsidRPr="00E94B18">
      <w:rPr>
        <w:noProof/>
        <w:highlight w:val="yellow"/>
        <w:lang w:eastAsia="fr-FR"/>
      </w:rPr>
      <w:drawing>
        <wp:anchor distT="0" distB="0" distL="114300" distR="114300" simplePos="0" relativeHeight="251659264" behindDoc="0" locked="0" layoutInCell="1" allowOverlap="1" wp14:anchorId="0FBFDBDA" wp14:editId="0E892CD0">
          <wp:simplePos x="0" y="0"/>
          <wp:positionH relativeFrom="column">
            <wp:posOffset>4080510</wp:posOffset>
          </wp:positionH>
          <wp:positionV relativeFrom="paragraph">
            <wp:posOffset>-55880</wp:posOffset>
          </wp:positionV>
          <wp:extent cx="475615" cy="475615"/>
          <wp:effectExtent l="0" t="0" r="635" b="635"/>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14:sizeRelH relativeFrom="page">
            <wp14:pctWidth>0</wp14:pctWidth>
          </wp14:sizeRelH>
          <wp14:sizeRelV relativeFrom="page">
            <wp14:pctHeight>0</wp14:pctHeight>
          </wp14:sizeRelV>
        </wp:anchor>
      </w:drawing>
    </w:r>
    <w:r w:rsidR="00EF29F5">
      <w:rPr>
        <w:noProof/>
      </w:rPr>
      <w:t xml:space="preserve">  </w:t>
    </w:r>
    <w:r w:rsidR="006C4A9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C23"/>
    <w:multiLevelType w:val="hybridMultilevel"/>
    <w:tmpl w:val="F45E5BCC"/>
    <w:lvl w:ilvl="0" w:tplc="99E0BD8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82C22"/>
    <w:multiLevelType w:val="multilevel"/>
    <w:tmpl w:val="7DBC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95941"/>
    <w:multiLevelType w:val="multilevel"/>
    <w:tmpl w:val="BA5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B3624"/>
    <w:multiLevelType w:val="hybridMultilevel"/>
    <w:tmpl w:val="B1B870B0"/>
    <w:lvl w:ilvl="0" w:tplc="A4889BBA">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2D89297E"/>
    <w:multiLevelType w:val="hybridMultilevel"/>
    <w:tmpl w:val="EFE6D318"/>
    <w:lvl w:ilvl="0" w:tplc="F91EA5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DD3658"/>
    <w:multiLevelType w:val="multilevel"/>
    <w:tmpl w:val="FCC2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0215D"/>
    <w:multiLevelType w:val="hybridMultilevel"/>
    <w:tmpl w:val="ED020A8C"/>
    <w:lvl w:ilvl="0" w:tplc="C7EA0D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8969C5"/>
    <w:multiLevelType w:val="multilevel"/>
    <w:tmpl w:val="0A0CF4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D03D9"/>
    <w:multiLevelType w:val="multilevel"/>
    <w:tmpl w:val="991069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A05E3"/>
    <w:multiLevelType w:val="multilevel"/>
    <w:tmpl w:val="FE92D5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157C8"/>
    <w:multiLevelType w:val="hybridMultilevel"/>
    <w:tmpl w:val="ED020A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F70E51"/>
    <w:multiLevelType w:val="multilevel"/>
    <w:tmpl w:val="D79AA9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419B8"/>
    <w:multiLevelType w:val="multilevel"/>
    <w:tmpl w:val="A0CAEE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01B8D"/>
    <w:multiLevelType w:val="multilevel"/>
    <w:tmpl w:val="55BA4A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94882103">
    <w:abstractNumId w:val="4"/>
  </w:num>
  <w:num w:numId="2" w16cid:durableId="399249522">
    <w:abstractNumId w:val="0"/>
  </w:num>
  <w:num w:numId="3" w16cid:durableId="266814932">
    <w:abstractNumId w:val="11"/>
  </w:num>
  <w:num w:numId="4" w16cid:durableId="58477806">
    <w:abstractNumId w:val="9"/>
  </w:num>
  <w:num w:numId="5" w16cid:durableId="153883076">
    <w:abstractNumId w:val="13"/>
  </w:num>
  <w:num w:numId="6" w16cid:durableId="913584356">
    <w:abstractNumId w:val="12"/>
  </w:num>
  <w:num w:numId="7" w16cid:durableId="467238167">
    <w:abstractNumId w:val="7"/>
  </w:num>
  <w:num w:numId="8" w16cid:durableId="2073498642">
    <w:abstractNumId w:val="8"/>
  </w:num>
  <w:num w:numId="9" w16cid:durableId="212468146">
    <w:abstractNumId w:val="6"/>
  </w:num>
  <w:num w:numId="10" w16cid:durableId="695621147">
    <w:abstractNumId w:val="10"/>
  </w:num>
  <w:num w:numId="11" w16cid:durableId="1988584634">
    <w:abstractNumId w:val="3"/>
  </w:num>
  <w:num w:numId="12" w16cid:durableId="644090469">
    <w:abstractNumId w:val="5"/>
  </w:num>
  <w:num w:numId="13" w16cid:durableId="1726178049">
    <w:abstractNumId w:val="2"/>
  </w:num>
  <w:num w:numId="14" w16cid:durableId="407922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37"/>
    <w:rsid w:val="00066453"/>
    <w:rsid w:val="000A73F7"/>
    <w:rsid w:val="000B0951"/>
    <w:rsid w:val="000B203F"/>
    <w:rsid w:val="000B57E9"/>
    <w:rsid w:val="000D4B03"/>
    <w:rsid w:val="000F15D5"/>
    <w:rsid w:val="000F618B"/>
    <w:rsid w:val="00182901"/>
    <w:rsid w:val="001D4CA6"/>
    <w:rsid w:val="00246767"/>
    <w:rsid w:val="0026596C"/>
    <w:rsid w:val="00282AF2"/>
    <w:rsid w:val="002C4F6B"/>
    <w:rsid w:val="002E269F"/>
    <w:rsid w:val="00302A1C"/>
    <w:rsid w:val="0031002C"/>
    <w:rsid w:val="00345961"/>
    <w:rsid w:val="00432CF4"/>
    <w:rsid w:val="004627B9"/>
    <w:rsid w:val="0048158F"/>
    <w:rsid w:val="004C244C"/>
    <w:rsid w:val="004D69B5"/>
    <w:rsid w:val="00510314"/>
    <w:rsid w:val="00513156"/>
    <w:rsid w:val="0057042D"/>
    <w:rsid w:val="005A3E96"/>
    <w:rsid w:val="005B444C"/>
    <w:rsid w:val="005B6BE8"/>
    <w:rsid w:val="00610DC7"/>
    <w:rsid w:val="00644A78"/>
    <w:rsid w:val="006C4A99"/>
    <w:rsid w:val="00731478"/>
    <w:rsid w:val="00745F09"/>
    <w:rsid w:val="007837C1"/>
    <w:rsid w:val="0087136B"/>
    <w:rsid w:val="0087191B"/>
    <w:rsid w:val="008B6A7A"/>
    <w:rsid w:val="008E5731"/>
    <w:rsid w:val="008E75E7"/>
    <w:rsid w:val="00902BF3"/>
    <w:rsid w:val="00952460"/>
    <w:rsid w:val="00995A85"/>
    <w:rsid w:val="009C2297"/>
    <w:rsid w:val="009F339C"/>
    <w:rsid w:val="009F3D21"/>
    <w:rsid w:val="00A203C3"/>
    <w:rsid w:val="00A41D2F"/>
    <w:rsid w:val="00A6469F"/>
    <w:rsid w:val="00A97F0F"/>
    <w:rsid w:val="00AA3AE5"/>
    <w:rsid w:val="00AE6D37"/>
    <w:rsid w:val="00B06EC8"/>
    <w:rsid w:val="00B71CAA"/>
    <w:rsid w:val="00C902CD"/>
    <w:rsid w:val="00CD4EED"/>
    <w:rsid w:val="00D029EF"/>
    <w:rsid w:val="00D72220"/>
    <w:rsid w:val="00D87C27"/>
    <w:rsid w:val="00E01679"/>
    <w:rsid w:val="00E57E60"/>
    <w:rsid w:val="00E653C4"/>
    <w:rsid w:val="00E809AA"/>
    <w:rsid w:val="00E94B18"/>
    <w:rsid w:val="00EB00BD"/>
    <w:rsid w:val="00ED2028"/>
    <w:rsid w:val="00EF29F5"/>
    <w:rsid w:val="00F67D35"/>
    <w:rsid w:val="00FA7E94"/>
    <w:rsid w:val="00FB0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92A5D"/>
  <w15:chartTrackingRefBased/>
  <w15:docId w15:val="{21A79015-AB14-48A6-9D1B-12EE84CC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A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00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D37"/>
  </w:style>
  <w:style w:type="paragraph" w:styleId="Footer">
    <w:name w:val="footer"/>
    <w:basedOn w:val="Normal"/>
    <w:link w:val="FooterChar"/>
    <w:uiPriority w:val="99"/>
    <w:unhideWhenUsed/>
    <w:rsid w:val="00AE6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D37"/>
  </w:style>
  <w:style w:type="character" w:customStyle="1" w:styleId="Heading1Char">
    <w:name w:val="Heading 1 Char"/>
    <w:basedOn w:val="DefaultParagraphFont"/>
    <w:link w:val="Heading1"/>
    <w:uiPriority w:val="9"/>
    <w:rsid w:val="00644A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4A9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5F09"/>
    <w:pPr>
      <w:ind w:left="720"/>
      <w:contextualSpacing/>
    </w:pPr>
  </w:style>
  <w:style w:type="paragraph" w:styleId="NormalWeb">
    <w:name w:val="Normal (Web)"/>
    <w:basedOn w:val="Normal"/>
    <w:uiPriority w:val="99"/>
    <w:unhideWhenUsed/>
    <w:rsid w:val="007837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3Char">
    <w:name w:val="Heading 3 Char"/>
    <w:basedOn w:val="DefaultParagraphFont"/>
    <w:link w:val="Heading3"/>
    <w:uiPriority w:val="9"/>
    <w:rsid w:val="0031002C"/>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0D4B03"/>
    <w:pPr>
      <w:widowControl w:val="0"/>
      <w:autoSpaceDE w:val="0"/>
      <w:autoSpaceDN w:val="0"/>
      <w:adjustRightInd w:val="0"/>
      <w:spacing w:after="0" w:line="240" w:lineRule="auto"/>
    </w:pPr>
    <w:rPr>
      <w:rFonts w:ascii="Calibri" w:eastAsia="Malgun Gothic" w:hAnsi="Calibri" w:cs="Times New Roman"/>
      <w:sz w:val="20"/>
      <w:szCs w:val="20"/>
      <w:lang w:val="en-GB" w:eastAsia="en-GB"/>
    </w:rPr>
  </w:style>
  <w:style w:type="character" w:customStyle="1" w:styleId="FootnoteTextChar">
    <w:name w:val="Footnote Text Char"/>
    <w:basedOn w:val="DefaultParagraphFont"/>
    <w:link w:val="FootnoteText"/>
    <w:uiPriority w:val="99"/>
    <w:semiHidden/>
    <w:rsid w:val="000D4B03"/>
    <w:rPr>
      <w:rFonts w:ascii="Calibri" w:eastAsia="Malgun Gothic" w:hAnsi="Calibri" w:cs="Times New Roman"/>
      <w:sz w:val="20"/>
      <w:szCs w:val="20"/>
      <w:lang w:val="en-GB" w:eastAsia="en-GB"/>
    </w:rPr>
  </w:style>
  <w:style w:type="character" w:styleId="FootnoteReference">
    <w:name w:val="footnote reference"/>
    <w:uiPriority w:val="99"/>
    <w:semiHidden/>
    <w:unhideWhenUsed/>
    <w:rsid w:val="000D4B03"/>
    <w:rPr>
      <w:vertAlign w:val="superscript"/>
    </w:rPr>
  </w:style>
  <w:style w:type="table" w:styleId="TableGridLight">
    <w:name w:val="Grid Table Light"/>
    <w:basedOn w:val="TableNormal"/>
    <w:uiPriority w:val="40"/>
    <w:rsid w:val="000D4B03"/>
    <w:pPr>
      <w:spacing w:after="0" w:line="240" w:lineRule="auto"/>
    </w:pPr>
    <w:rPr>
      <w:rFonts w:ascii="Calibri" w:eastAsia="Malgun Gothic" w:hAnsi="Calibri" w:cs="Times New Roman"/>
      <w:sz w:val="20"/>
      <w:szCs w:val="20"/>
      <w:lang w:val="en-GB"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4C2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4C"/>
    <w:rPr>
      <w:rFonts w:ascii="Segoe UI" w:hAnsi="Segoe UI" w:cs="Segoe UI"/>
      <w:sz w:val="18"/>
      <w:szCs w:val="18"/>
    </w:rPr>
  </w:style>
  <w:style w:type="paragraph" w:styleId="Revision">
    <w:name w:val="Revision"/>
    <w:hidden/>
    <w:uiPriority w:val="99"/>
    <w:semiHidden/>
    <w:rsid w:val="00F67D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07103">
      <w:bodyDiv w:val="1"/>
      <w:marLeft w:val="0"/>
      <w:marRight w:val="0"/>
      <w:marTop w:val="0"/>
      <w:marBottom w:val="0"/>
      <w:divBdr>
        <w:top w:val="none" w:sz="0" w:space="0" w:color="auto"/>
        <w:left w:val="none" w:sz="0" w:space="0" w:color="auto"/>
        <w:bottom w:val="none" w:sz="0" w:space="0" w:color="auto"/>
        <w:right w:val="none" w:sz="0" w:space="0" w:color="auto"/>
      </w:divBdr>
    </w:div>
    <w:div w:id="1047142869">
      <w:bodyDiv w:val="1"/>
      <w:marLeft w:val="0"/>
      <w:marRight w:val="0"/>
      <w:marTop w:val="0"/>
      <w:marBottom w:val="0"/>
      <w:divBdr>
        <w:top w:val="none" w:sz="0" w:space="0" w:color="auto"/>
        <w:left w:val="none" w:sz="0" w:space="0" w:color="auto"/>
        <w:bottom w:val="none" w:sz="0" w:space="0" w:color="auto"/>
        <w:right w:val="none" w:sz="0" w:space="0" w:color="auto"/>
      </w:divBdr>
    </w:div>
    <w:div w:id="1340615443">
      <w:bodyDiv w:val="1"/>
      <w:marLeft w:val="0"/>
      <w:marRight w:val="0"/>
      <w:marTop w:val="0"/>
      <w:marBottom w:val="0"/>
      <w:divBdr>
        <w:top w:val="none" w:sz="0" w:space="0" w:color="auto"/>
        <w:left w:val="none" w:sz="0" w:space="0" w:color="auto"/>
        <w:bottom w:val="none" w:sz="0" w:space="0" w:color="auto"/>
        <w:right w:val="none" w:sz="0" w:space="0" w:color="auto"/>
      </w:divBdr>
    </w:div>
    <w:div w:id="1345784774">
      <w:bodyDiv w:val="1"/>
      <w:marLeft w:val="0"/>
      <w:marRight w:val="0"/>
      <w:marTop w:val="0"/>
      <w:marBottom w:val="0"/>
      <w:divBdr>
        <w:top w:val="none" w:sz="0" w:space="0" w:color="auto"/>
        <w:left w:val="none" w:sz="0" w:space="0" w:color="auto"/>
        <w:bottom w:val="none" w:sz="0" w:space="0" w:color="auto"/>
        <w:right w:val="none" w:sz="0" w:space="0" w:color="auto"/>
      </w:divBdr>
    </w:div>
    <w:div w:id="15747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2A948-9DBD-4867-86FD-1E5F1B20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1090</Words>
  <Characters>6216</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Evers</dc:creator>
  <cp:keywords/>
  <dc:description/>
  <cp:lastModifiedBy>Marko Sardelic</cp:lastModifiedBy>
  <cp:revision>4</cp:revision>
  <cp:lastPrinted>2022-07-06T09:59:00Z</cp:lastPrinted>
  <dcterms:created xsi:type="dcterms:W3CDTF">2022-08-02T09:22:00Z</dcterms:created>
  <dcterms:modified xsi:type="dcterms:W3CDTF">2022-08-02T12:24:00Z</dcterms:modified>
</cp:coreProperties>
</file>